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91" w:rsidRPr="002A508D" w:rsidRDefault="001D649A">
      <w:pPr>
        <w:rPr>
          <w:rFonts w:ascii="Arial Rounded MT Bold" w:hAnsi="Arial Rounded MT Bold"/>
          <w:b/>
          <w:color w:val="C00000"/>
          <w:sz w:val="40"/>
        </w:rPr>
      </w:pPr>
      <w:bookmarkStart w:id="0" w:name="_Hlk485211425"/>
      <w:bookmarkEnd w:id="0"/>
      <w:r>
        <w:rPr>
          <w:noProof/>
        </w:rPr>
        <w:drawing>
          <wp:anchor distT="0" distB="0" distL="114300" distR="114300" simplePos="0" relativeHeight="251678720" behindDoc="0" locked="0" layoutInCell="1" allowOverlap="1">
            <wp:simplePos x="0" y="0"/>
            <wp:positionH relativeFrom="column">
              <wp:posOffset>3225165</wp:posOffset>
            </wp:positionH>
            <wp:positionV relativeFrom="paragraph">
              <wp:posOffset>433705</wp:posOffset>
            </wp:positionV>
            <wp:extent cx="2133600" cy="1226820"/>
            <wp:effectExtent l="95250" t="95250" r="76200" b="68580"/>
            <wp:wrapThrough wrapText="bothSides">
              <wp:wrapPolygon edited="0">
                <wp:start x="-964" y="-1677"/>
                <wp:lineTo x="-964" y="22807"/>
                <wp:lineTo x="22371" y="22807"/>
                <wp:lineTo x="22371" y="-1677"/>
                <wp:lineTo x="-964" y="-1677"/>
              </wp:wrapPolygon>
            </wp:wrapThrough>
            <wp:docPr id="11" name="Imagen 11" descr="Scolytus  - Scolytus multistri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olytus  - Scolytus multistriat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122682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roofErr w:type="spellStart"/>
      <w:r w:rsidR="00F17752">
        <w:rPr>
          <w:rFonts w:ascii="Arial Rounded MT Bold" w:hAnsi="Arial Rounded MT Bold"/>
          <w:b/>
          <w:i/>
          <w:iCs/>
          <w:color w:val="C00000"/>
          <w:sz w:val="40"/>
        </w:rPr>
        <w:t>Scolytus</w:t>
      </w:r>
      <w:proofErr w:type="spellEnd"/>
      <w:r w:rsidR="00F17752">
        <w:rPr>
          <w:rFonts w:ascii="Arial Rounded MT Bold" w:hAnsi="Arial Rounded MT Bold"/>
          <w:b/>
          <w:i/>
          <w:iCs/>
          <w:color w:val="C00000"/>
          <w:sz w:val="40"/>
        </w:rPr>
        <w:t xml:space="preserve"> </w:t>
      </w:r>
      <w:proofErr w:type="spellStart"/>
      <w:r w:rsidR="00F17752">
        <w:rPr>
          <w:rFonts w:ascii="Arial Rounded MT Bold" w:hAnsi="Arial Rounded MT Bold"/>
          <w:b/>
          <w:i/>
          <w:iCs/>
          <w:color w:val="C00000"/>
          <w:sz w:val="40"/>
        </w:rPr>
        <w:t>multistriatus</w:t>
      </w:r>
      <w:proofErr w:type="spellEnd"/>
      <w:r w:rsidR="002A508D" w:rsidRPr="002A508D">
        <w:rPr>
          <w:rFonts w:ascii="Arial Rounded MT Bold" w:hAnsi="Arial Rounded MT Bold"/>
          <w:b/>
          <w:color w:val="C00000"/>
          <w:sz w:val="40"/>
        </w:rPr>
        <w:t>.</w:t>
      </w:r>
    </w:p>
    <w:p w:rsidR="002A508D" w:rsidRDefault="002A508D" w:rsidP="003F114F">
      <w:pPr>
        <w:pStyle w:val="Prrafodelista"/>
        <w:ind w:left="426"/>
        <w:rPr>
          <w:rFonts w:ascii="Arial Rounded MT Bold" w:hAnsi="Arial Rounded MT Bold"/>
          <w:b/>
          <w:color w:val="0070C0"/>
          <w:sz w:val="24"/>
        </w:rPr>
      </w:pPr>
      <w:r w:rsidRPr="002A508D">
        <w:rPr>
          <w:rFonts w:ascii="Arial Rounded MT Bold" w:hAnsi="Arial Rounded MT Bold"/>
          <w:b/>
          <w:color w:val="0070C0"/>
          <w:sz w:val="24"/>
        </w:rPr>
        <w:t>Descripción taxonómica</w:t>
      </w:r>
    </w:p>
    <w:p w:rsidR="002A508D" w:rsidRPr="002A508D" w:rsidRDefault="002A508D" w:rsidP="002A508D">
      <w:r w:rsidRPr="002A508D">
        <w:rPr>
          <w:b/>
          <w:bCs/>
        </w:rPr>
        <w:t xml:space="preserve">Reino: </w:t>
      </w:r>
      <w:r w:rsidRPr="002A508D">
        <w:t xml:space="preserve">Animalia </w:t>
      </w:r>
    </w:p>
    <w:p w:rsidR="002A508D" w:rsidRPr="002A508D" w:rsidRDefault="002A508D" w:rsidP="002A508D">
      <w:pPr>
        <w:spacing w:after="60"/>
      </w:pPr>
      <w:r w:rsidRPr="002A508D">
        <w:rPr>
          <w:b/>
          <w:bCs/>
        </w:rPr>
        <w:t xml:space="preserve">  </w:t>
      </w:r>
      <w:proofErr w:type="spellStart"/>
      <w:r w:rsidRPr="002A508D">
        <w:rPr>
          <w:b/>
          <w:bCs/>
        </w:rPr>
        <w:t>Phylum</w:t>
      </w:r>
      <w:proofErr w:type="spellEnd"/>
      <w:r w:rsidRPr="002A508D">
        <w:rPr>
          <w:b/>
          <w:bCs/>
        </w:rPr>
        <w:t xml:space="preserve">: </w:t>
      </w:r>
      <w:proofErr w:type="spellStart"/>
      <w:r w:rsidRPr="002A508D">
        <w:t>Arthropoda</w:t>
      </w:r>
      <w:proofErr w:type="spellEnd"/>
      <w:r w:rsidRPr="002A508D">
        <w:t xml:space="preserve"> </w:t>
      </w:r>
    </w:p>
    <w:p w:rsidR="002A508D" w:rsidRPr="002A508D" w:rsidRDefault="002A508D" w:rsidP="002A508D">
      <w:pPr>
        <w:spacing w:after="60"/>
      </w:pPr>
      <w:r w:rsidRPr="002A508D">
        <w:rPr>
          <w:b/>
          <w:bCs/>
        </w:rPr>
        <w:t xml:space="preserve">    Clase: </w:t>
      </w:r>
      <w:proofErr w:type="spellStart"/>
      <w:r w:rsidR="00AF604A">
        <w:t>Insecta</w:t>
      </w:r>
      <w:proofErr w:type="spellEnd"/>
    </w:p>
    <w:p w:rsidR="002A508D" w:rsidRPr="002A508D" w:rsidRDefault="002A6EA1" w:rsidP="002A508D">
      <w:pPr>
        <w:spacing w:after="60"/>
      </w:pPr>
      <w:r>
        <w:rPr>
          <w:b/>
          <w:bCs/>
          <w:noProof/>
          <w:lang w:eastAsia="es-MX"/>
        </w:rPr>
        <w:pict>
          <v:shapetype id="_x0000_t202" coordsize="21600,21600" o:spt="202" path="m,l,21600r21600,l21600,xe">
            <v:stroke joinstyle="miter"/>
            <v:path gradientshapeok="t" o:connecttype="rect"/>
          </v:shapetype>
          <v:shape id="Cuadro de texto 2" o:spid="_x0000_s1026" type="#_x0000_t202" style="position:absolute;margin-left:253.2pt;margin-top:18pt;width:173.25pt;height:27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RaDgIAAPsDAAAOAAAAZHJzL2Uyb0RvYy54bWysU11v2yAUfZ+0/4B4X+y4ydJ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" filled="f" stroked="f">
            <v:textbox>
              <w:txbxContent>
                <w:p w:rsidR="00252D5C" w:rsidRPr="001D649A" w:rsidRDefault="00252D5C" w:rsidP="002A508D">
                  <w:pPr>
                    <w:spacing w:after="0"/>
                    <w:jc w:val="center"/>
                    <w:rPr>
                      <w:sz w:val="16"/>
                      <w:lang w:val="en-US"/>
                    </w:rPr>
                  </w:pPr>
                  <w:proofErr w:type="spellStart"/>
                  <w:r w:rsidRPr="001D649A">
                    <w:rPr>
                      <w:sz w:val="16"/>
                      <w:lang w:val="en-US"/>
                    </w:rPr>
                    <w:t>Foto</w:t>
                  </w:r>
                  <w:proofErr w:type="spellEnd"/>
                  <w:r w:rsidR="001D649A">
                    <w:rPr>
                      <w:sz w:val="16"/>
                      <w:lang w:val="en-US"/>
                    </w:rPr>
                    <w:t>:</w:t>
                  </w:r>
                  <w:r w:rsidRPr="001D649A">
                    <w:rPr>
                      <w:sz w:val="16"/>
                      <w:lang w:val="en-US"/>
                    </w:rPr>
                    <w:t xml:space="preserve"> Tim R. Moyer, 2008. </w:t>
                  </w:r>
                  <w:r w:rsidR="001D649A">
                    <w:rPr>
                      <w:sz w:val="16"/>
                      <w:lang w:val="en-US"/>
                    </w:rPr>
                    <w:t xml:space="preserve"> Burlington Country, New </w:t>
                  </w:r>
                  <w:proofErr w:type="spellStart"/>
                  <w:r w:rsidR="001D649A">
                    <w:rPr>
                      <w:sz w:val="16"/>
                      <w:lang w:val="en-US"/>
                    </w:rPr>
                    <w:t>Jersy</w:t>
                  </w:r>
                  <w:proofErr w:type="spellEnd"/>
                  <w:r w:rsidR="001D649A">
                    <w:rPr>
                      <w:sz w:val="16"/>
                      <w:lang w:val="en-US"/>
                    </w:rPr>
                    <w:t>, USA.</w:t>
                  </w:r>
                </w:p>
                <w:p w:rsidR="00252D5C" w:rsidRPr="001D649A" w:rsidRDefault="00252D5C" w:rsidP="002A508D">
                  <w:pPr>
                    <w:spacing w:after="0"/>
                    <w:jc w:val="center"/>
                    <w:rPr>
                      <w:sz w:val="16"/>
                      <w:lang w:val="en-US"/>
                    </w:rPr>
                  </w:pPr>
                </w:p>
              </w:txbxContent>
            </v:textbox>
          </v:shape>
        </w:pict>
      </w:r>
      <w:r w:rsidR="002A508D" w:rsidRPr="002A508D">
        <w:rPr>
          <w:b/>
          <w:bCs/>
        </w:rPr>
        <w:t xml:space="preserve">      Orden: </w:t>
      </w:r>
      <w:proofErr w:type="spellStart"/>
      <w:r w:rsidR="00AF604A">
        <w:t>Coleoptera</w:t>
      </w:r>
      <w:proofErr w:type="spellEnd"/>
    </w:p>
    <w:p w:rsidR="002A508D" w:rsidRPr="002A508D" w:rsidRDefault="002A508D" w:rsidP="002A508D">
      <w:pPr>
        <w:spacing w:after="60"/>
      </w:pPr>
      <w:r w:rsidRPr="002A508D">
        <w:rPr>
          <w:b/>
          <w:bCs/>
        </w:rPr>
        <w:t xml:space="preserve">        Familia: </w:t>
      </w:r>
      <w:proofErr w:type="spellStart"/>
      <w:r w:rsidR="00AF604A">
        <w:t>Curculionidae</w:t>
      </w:r>
      <w:proofErr w:type="spellEnd"/>
    </w:p>
    <w:p w:rsidR="002A508D" w:rsidRPr="002A508D" w:rsidRDefault="002A508D" w:rsidP="002A508D">
      <w:pPr>
        <w:spacing w:after="60"/>
      </w:pPr>
      <w:r w:rsidRPr="002A508D">
        <w:rPr>
          <w:b/>
          <w:bCs/>
        </w:rPr>
        <w:t xml:space="preserve">          Género: </w:t>
      </w:r>
      <w:proofErr w:type="spellStart"/>
      <w:r w:rsidR="0077554B">
        <w:rPr>
          <w:i/>
          <w:iCs/>
        </w:rPr>
        <w:t>Scolytus</w:t>
      </w:r>
      <w:proofErr w:type="spellEnd"/>
      <w:r w:rsidR="0077554B">
        <w:rPr>
          <w:i/>
          <w:iCs/>
        </w:rPr>
        <w:t xml:space="preserve"> </w:t>
      </w:r>
    </w:p>
    <w:p w:rsidR="002A508D" w:rsidRPr="002A508D" w:rsidRDefault="002A508D" w:rsidP="002A508D">
      <w:r w:rsidRPr="002A508D">
        <w:rPr>
          <w:b/>
          <w:bCs/>
        </w:rPr>
        <w:t xml:space="preserve">             Especie: </w:t>
      </w:r>
      <w:proofErr w:type="spellStart"/>
      <w:r w:rsidR="0077554B">
        <w:rPr>
          <w:i/>
          <w:iCs/>
        </w:rPr>
        <w:t>Scolytus</w:t>
      </w:r>
      <w:proofErr w:type="spellEnd"/>
      <w:r w:rsidR="0077554B">
        <w:rPr>
          <w:i/>
          <w:iCs/>
        </w:rPr>
        <w:t xml:space="preserve"> </w:t>
      </w:r>
      <w:proofErr w:type="spellStart"/>
      <w:r w:rsidR="0077554B">
        <w:rPr>
          <w:i/>
          <w:iCs/>
        </w:rPr>
        <w:t>multistriatus</w:t>
      </w:r>
      <w:proofErr w:type="spellEnd"/>
      <w:r w:rsidRPr="002A508D">
        <w:t xml:space="preserve"> </w:t>
      </w:r>
    </w:p>
    <w:p w:rsidR="00307778" w:rsidRPr="00135C23"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Nombre común</w:t>
      </w:r>
    </w:p>
    <w:p w:rsidR="00135C23" w:rsidRDefault="00135C23" w:rsidP="00135C23">
      <w:pPr>
        <w:jc w:val="both"/>
      </w:pPr>
      <w:r>
        <w:t>Escarabajo de la corteza del olmo europeo, escarabajo de la corteza en menor olmo europeo; escarabajo de la corteza más pequeño olmo europeo; escarabajo del olmo holandés; escarabajo de la corteza europeo pequeño escarabajo de la corteza del olmo.</w:t>
      </w:r>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Sinonimias</w:t>
      </w:r>
    </w:p>
    <w:p w:rsidR="00B85502" w:rsidRPr="008D730A" w:rsidRDefault="002A508D" w:rsidP="008D730A">
      <w:pPr>
        <w:jc w:val="both"/>
        <w:rPr>
          <w:rFonts w:cstheme="minorHAnsi"/>
        </w:rPr>
      </w:pPr>
      <w:r w:rsidRPr="008D730A">
        <w:rPr>
          <w:rFonts w:cstheme="minorHAnsi"/>
        </w:rPr>
        <w:t>U</w:t>
      </w:r>
      <w:r w:rsidR="00B85502" w:rsidRPr="008D730A">
        <w:rPr>
          <w:rFonts w:cstheme="minorHAnsi"/>
        </w:rPr>
        <w:t xml:space="preserve">na revisión taxonómica </w:t>
      </w:r>
      <w:r w:rsidRPr="008D730A">
        <w:rPr>
          <w:rFonts w:cstheme="minorHAnsi"/>
        </w:rPr>
        <w:t>del género y la especie se llevó a cabo por</w:t>
      </w:r>
      <w:r w:rsidR="00B85502" w:rsidRPr="008D730A">
        <w:rPr>
          <w:rFonts w:cstheme="minorHAnsi"/>
        </w:rPr>
        <w:t xml:space="preserve">: </w:t>
      </w:r>
      <w:proofErr w:type="spellStart"/>
      <w:r w:rsidR="00B85502" w:rsidRPr="00E65F25">
        <w:rPr>
          <w:rFonts w:eastAsia="Times New Roman" w:cstheme="minorHAnsi"/>
          <w:i/>
          <w:bdr w:val="none" w:sz="0" w:space="0" w:color="auto" w:frame="1"/>
          <w:lang w:eastAsia="es-MX"/>
        </w:rPr>
        <w:t>Eccoptogaster</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abhorrens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Wichmann</w:t>
      </w:r>
      <w:proofErr w:type="spellEnd"/>
      <w:r w:rsidR="008D730A" w:rsidRPr="00E65F25">
        <w:rPr>
          <w:rFonts w:eastAsia="Times New Roman" w:cstheme="minorHAnsi"/>
          <w:i/>
          <w:bdr w:val="none" w:sz="0" w:space="0" w:color="auto" w:frame="1"/>
          <w:lang w:eastAsia="es-MX"/>
        </w:rPr>
        <w:t xml:space="preserve"> </w:t>
      </w:r>
      <w:r w:rsidR="008D730A" w:rsidRPr="00B85502">
        <w:rPr>
          <w:rFonts w:eastAsia="Times New Roman" w:cstheme="minorHAnsi"/>
          <w:bdr w:val="none" w:sz="0" w:space="0" w:color="auto" w:frame="1"/>
          <w:lang w:eastAsia="es-MX"/>
        </w:rPr>
        <w:t>1913</w:t>
      </w:r>
      <w:r w:rsidR="00B85502" w:rsidRPr="008D730A">
        <w:rPr>
          <w:rFonts w:eastAsia="Times New Roman" w:cstheme="minorHAnsi"/>
          <w:bdr w:val="none" w:sz="0" w:space="0" w:color="auto" w:frame="1"/>
          <w:lang w:eastAsia="es-MX"/>
        </w:rPr>
        <w:t>;</w:t>
      </w:r>
      <w:r w:rsidR="008D730A">
        <w:rPr>
          <w:rFonts w:eastAsia="Times New Roman" w:cstheme="minorHAns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Eccoptogaster</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multistriatus</w:t>
      </w:r>
      <w:proofErr w:type="spellEnd"/>
      <w:r w:rsidR="00B85502" w:rsidRPr="008D730A">
        <w:rPr>
          <w:rFonts w:eastAsia="Times New Roman" w:cstheme="minorHAnsi"/>
          <w:bdr w:val="none" w:sz="0" w:space="0" w:color="auto" w:frame="1"/>
          <w:lang w:eastAsia="es-MX"/>
        </w:rPr>
        <w:t xml:space="preserve"> (</w:t>
      </w:r>
      <w:proofErr w:type="spellStart"/>
      <w:r w:rsidR="00B85502" w:rsidRPr="008D730A">
        <w:rPr>
          <w:rFonts w:eastAsia="Times New Roman" w:cstheme="minorHAnsi"/>
          <w:bdr w:val="none" w:sz="0" w:space="0" w:color="auto" w:frame="1"/>
          <w:lang w:eastAsia="es-MX"/>
        </w:rPr>
        <w:t>Marsham</w:t>
      </w:r>
      <w:proofErr w:type="spellEnd"/>
      <w:r w:rsidR="008D730A" w:rsidRPr="008D730A">
        <w:rPr>
          <w:rFonts w:eastAsia="Times New Roman" w:cstheme="minorHAnsi"/>
          <w:bdr w:val="none" w:sz="0" w:space="0" w:color="auto" w:frame="1"/>
          <w:lang w:eastAsia="es-MX"/>
        </w:rPr>
        <w:t>,</w:t>
      </w:r>
      <w:r w:rsidR="008D730A" w:rsidRPr="00B85502">
        <w:rPr>
          <w:rFonts w:eastAsia="Times New Roman" w:cstheme="minorHAnsi"/>
          <w:bdr w:val="none" w:sz="0" w:space="0" w:color="auto" w:frame="1"/>
          <w:lang w:eastAsia="es-MX"/>
        </w:rPr>
        <w:t xml:space="preserve"> 1802</w:t>
      </w:r>
      <w:r w:rsidR="00B85502" w:rsidRPr="00B85502">
        <w:rPr>
          <w:rFonts w:eastAsia="Times New Roman" w:cstheme="minorHAnsi"/>
          <w:bdr w:val="none" w:sz="0" w:space="0" w:color="auto" w:frame="1"/>
          <w:lang w:eastAsia="es-MX"/>
        </w:rPr>
        <w:t>)</w:t>
      </w:r>
      <w:r w:rsidR="00B85502" w:rsidRPr="008D730A">
        <w:rPr>
          <w:rFonts w:eastAsia="Times New Roman" w:cstheme="minorHAnsi"/>
          <w:bdr w:val="none" w:sz="0" w:space="0" w:color="auto" w:frame="1"/>
          <w:lang w:eastAsia="es-MX"/>
        </w:rPr>
        <w:t>;</w:t>
      </w:r>
      <w:r w:rsidR="008D730A">
        <w:rPr>
          <w:rFonts w:eastAsia="Times New Roman" w:cstheme="minorHAnsi"/>
          <w:bdr w:val="none" w:sz="0" w:space="0" w:color="auto" w:frame="1"/>
          <w:lang w:eastAsia="es-MX"/>
        </w:rPr>
        <w:t xml:space="preserve"> </w:t>
      </w:r>
      <w:r w:rsidR="00B85502" w:rsidRPr="00E65F25">
        <w:rPr>
          <w:rFonts w:eastAsia="Times New Roman" w:cstheme="minorHAnsi"/>
          <w:i/>
          <w:bdr w:val="none" w:sz="0" w:space="0" w:color="auto" w:frame="1"/>
          <w:lang w:eastAsia="es-MX"/>
        </w:rPr>
        <w:t xml:space="preserve">Ips </w:t>
      </w:r>
      <w:proofErr w:type="spellStart"/>
      <w:r w:rsidR="00B85502" w:rsidRPr="00E65F25">
        <w:rPr>
          <w:rFonts w:eastAsia="Times New Roman" w:cstheme="minorHAnsi"/>
          <w:i/>
          <w:bdr w:val="none" w:sz="0" w:space="0" w:color="auto" w:frame="1"/>
          <w:lang w:eastAsia="es-MX"/>
        </w:rPr>
        <w:t>multistriatus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Marsham</w:t>
      </w:r>
      <w:proofErr w:type="spellEnd"/>
      <w:r w:rsidR="00B85502" w:rsidRPr="00B85502">
        <w:rPr>
          <w:rFonts w:eastAsia="Times New Roman" w:cstheme="minorHAnsi"/>
          <w:bdr w:val="none" w:sz="0" w:space="0" w:color="auto" w:frame="1"/>
          <w:lang w:eastAsia="es-MX"/>
        </w:rPr>
        <w:t xml:space="preserve"> 1802</w:t>
      </w:r>
      <w:r w:rsidR="00B85502" w:rsidRPr="008D730A">
        <w:rPr>
          <w:rFonts w:eastAsia="Times New Roman" w:cstheme="minorHAns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Scolytus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affinis</w:t>
      </w:r>
      <w:proofErr w:type="spellEnd"/>
      <w:r w:rsidR="00B85502" w:rsidRPr="00B85502">
        <w:rPr>
          <w:rFonts w:eastAsia="Times New Roman" w:cstheme="minorHAnsi"/>
          <w:bdr w:val="none" w:sz="0" w:space="0" w:color="auto" w:frame="1"/>
          <w:lang w:eastAsia="es-MX"/>
        </w:rPr>
        <w:t xml:space="preserve"> (</w:t>
      </w:r>
      <w:proofErr w:type="spellStart"/>
      <w:r w:rsidR="00B85502" w:rsidRPr="00B85502">
        <w:rPr>
          <w:rFonts w:eastAsia="Times New Roman" w:cstheme="minorHAnsi"/>
          <w:bdr w:val="none" w:sz="0" w:space="0" w:color="auto" w:frame="1"/>
          <w:lang w:eastAsia="es-MX"/>
        </w:rPr>
        <w:t>Eggers</w:t>
      </w:r>
      <w:proofErr w:type="spellEnd"/>
      <w:r w:rsidR="00B85502" w:rsidRPr="00B85502">
        <w:rPr>
          <w:rFonts w:eastAsia="Times New Roman" w:cstheme="minorHAnsi"/>
          <w:bdr w:val="none" w:sz="0" w:space="0" w:color="auto" w:frame="1"/>
          <w:lang w:eastAsia="es-MX"/>
        </w:rPr>
        <w:t>, 1914)</w:t>
      </w:r>
      <w:r w:rsidR="00B85502" w:rsidRPr="008D730A">
        <w:rPr>
          <w:rFonts w:eastAsia="Times New Roman" w:cstheme="minorHAns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Scolytus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flavicornis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Chevrolat</w:t>
      </w:r>
      <w:proofErr w:type="spellEnd"/>
      <w:r w:rsidR="00B85502" w:rsidRPr="008D730A">
        <w:rPr>
          <w:rFonts w:eastAsia="Times New Roman" w:cstheme="minorHAnsi"/>
          <w:bdr w:val="none" w:sz="0" w:space="0" w:color="auto" w:frame="1"/>
          <w:lang w:eastAsia="es-MX"/>
        </w:rPr>
        <w:t xml:space="preserve"> de 1829; </w:t>
      </w:r>
      <w:proofErr w:type="spellStart"/>
      <w:r w:rsidR="00B85502" w:rsidRPr="00E65F25">
        <w:rPr>
          <w:rFonts w:eastAsia="Times New Roman" w:cstheme="minorHAnsi"/>
          <w:i/>
          <w:bdr w:val="none" w:sz="0" w:space="0" w:color="auto" w:frame="1"/>
          <w:lang w:eastAsia="es-MX"/>
        </w:rPr>
        <w:t>Scolytus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javanus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Chapuis</w:t>
      </w:r>
      <w:proofErr w:type="spellEnd"/>
      <w:r w:rsidR="00B85502" w:rsidRPr="00B85502">
        <w:rPr>
          <w:rFonts w:eastAsia="Times New Roman" w:cstheme="minorHAnsi"/>
          <w:bdr w:val="none" w:sz="0" w:space="0" w:color="auto" w:frame="1"/>
          <w:lang w:eastAsia="es-MX"/>
        </w:rPr>
        <w:t>, 1869</w:t>
      </w:r>
      <w:r w:rsidR="00B85502" w:rsidRPr="008D730A">
        <w:rPr>
          <w:rFonts w:cstheme="minorHAnsi"/>
        </w:rPr>
        <w:t xml:space="preserve">; </w:t>
      </w:r>
      <w:proofErr w:type="spellStart"/>
      <w:r w:rsidR="00B85502" w:rsidRPr="00E65F25">
        <w:rPr>
          <w:rFonts w:eastAsia="Times New Roman" w:cstheme="minorHAnsi"/>
          <w:i/>
          <w:bdr w:val="none" w:sz="0" w:space="0" w:color="auto" w:frame="1"/>
          <w:lang w:eastAsia="es-MX"/>
        </w:rPr>
        <w:t>Scolytus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nodifer</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Reitter</w:t>
      </w:r>
      <w:proofErr w:type="spellEnd"/>
      <w:r w:rsidR="00B85502" w:rsidRPr="00B85502">
        <w:rPr>
          <w:rFonts w:eastAsia="Times New Roman" w:cstheme="minorHAnsi"/>
          <w:bdr w:val="none" w:sz="0" w:space="0" w:color="auto" w:frame="1"/>
          <w:lang w:eastAsia="es-MX"/>
        </w:rPr>
        <w:t xml:space="preserve"> de 1913</w:t>
      </w:r>
      <w:r w:rsidR="00B85502" w:rsidRPr="008D730A">
        <w:rPr>
          <w:rFonts w:cstheme="minorHAnsi"/>
        </w:rPr>
        <w:t xml:space="preserve">; </w:t>
      </w:r>
      <w:proofErr w:type="spellStart"/>
      <w:r w:rsidR="00B85502" w:rsidRPr="00E65F25">
        <w:rPr>
          <w:rFonts w:eastAsia="Times New Roman" w:cstheme="minorHAnsi"/>
          <w:i/>
          <w:bdr w:val="none" w:sz="0" w:space="0" w:color="auto" w:frame="1"/>
          <w:lang w:eastAsia="es-MX"/>
        </w:rPr>
        <w:t>orientalis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Scolytus</w:t>
      </w:r>
      <w:proofErr w:type="spellEnd"/>
      <w:r w:rsidR="00B85502" w:rsidRPr="00B85502">
        <w:rPr>
          <w:rFonts w:eastAsia="Times New Roman" w:cstheme="minorHAnsi"/>
          <w:bdr w:val="none" w:sz="0" w:space="0" w:color="auto" w:frame="1"/>
          <w:lang w:eastAsia="es-MX"/>
        </w:rPr>
        <w:t xml:space="preserve"> (</w:t>
      </w:r>
      <w:proofErr w:type="spellStart"/>
      <w:r w:rsidR="00B85502" w:rsidRPr="00B85502">
        <w:rPr>
          <w:rFonts w:eastAsia="Times New Roman" w:cstheme="minorHAnsi"/>
          <w:bdr w:val="none" w:sz="0" w:space="0" w:color="auto" w:frame="1"/>
          <w:lang w:eastAsia="es-MX"/>
        </w:rPr>
        <w:t>Eggers</w:t>
      </w:r>
      <w:proofErr w:type="spellEnd"/>
      <w:r w:rsidR="00B85502" w:rsidRPr="00B85502">
        <w:rPr>
          <w:rFonts w:eastAsia="Times New Roman" w:cstheme="minorHAnsi"/>
          <w:bdr w:val="none" w:sz="0" w:space="0" w:color="auto" w:frame="1"/>
          <w:lang w:eastAsia="es-MX"/>
        </w:rPr>
        <w:t>, 1910)</w:t>
      </w:r>
      <w:r w:rsidR="00B85502" w:rsidRPr="008D730A">
        <w:rPr>
          <w:rFonts w:cstheme="minorHAnsi"/>
        </w:rPr>
        <w:t xml:space="preserve">; </w:t>
      </w:r>
      <w:proofErr w:type="spellStart"/>
      <w:r w:rsidR="00B85502" w:rsidRPr="00E65F25">
        <w:rPr>
          <w:rFonts w:eastAsia="Times New Roman" w:cstheme="minorHAnsi"/>
          <w:i/>
          <w:bdr w:val="none" w:sz="0" w:space="0" w:color="auto" w:frame="1"/>
          <w:lang w:eastAsia="es-MX"/>
        </w:rPr>
        <w:t>Scolytus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papuanus</w:t>
      </w:r>
      <w:proofErr w:type="spellEnd"/>
      <w:r w:rsidR="00B85502" w:rsidRPr="00B85502">
        <w:rPr>
          <w:rFonts w:eastAsia="Times New Roman" w:cstheme="minorHAns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Schedl</w:t>
      </w:r>
      <w:proofErr w:type="spellEnd"/>
      <w:r w:rsidR="00B85502" w:rsidRPr="00B85502">
        <w:rPr>
          <w:rFonts w:eastAsia="Times New Roman" w:cstheme="minorHAnsi"/>
          <w:bdr w:val="none" w:sz="0" w:space="0" w:color="auto" w:frame="1"/>
          <w:lang w:eastAsia="es-MX"/>
        </w:rPr>
        <w:t>, 1936</w:t>
      </w:r>
      <w:r w:rsidR="00B85502" w:rsidRPr="008D730A">
        <w:rPr>
          <w:rFonts w:cstheme="minorHAnsi"/>
        </w:rPr>
        <w:t xml:space="preserve">; </w:t>
      </w:r>
      <w:proofErr w:type="spellStart"/>
      <w:r w:rsidR="00B85502" w:rsidRPr="00E65F25">
        <w:rPr>
          <w:rFonts w:eastAsia="Times New Roman" w:cstheme="minorHAnsi"/>
          <w:i/>
          <w:bdr w:val="none" w:sz="0" w:space="0" w:color="auto" w:frame="1"/>
          <w:lang w:eastAsia="es-MX"/>
        </w:rPr>
        <w:t>Scolytus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therondi</w:t>
      </w:r>
      <w:proofErr w:type="spellEnd"/>
      <w:r w:rsidR="00B85502" w:rsidRPr="00E65F25">
        <w:rPr>
          <w:rFonts w:eastAsia="Times New Roman" w:cstheme="minorHAnsi"/>
          <w:i/>
          <w:bdr w:val="none" w:sz="0" w:space="0" w:color="auto" w:frame="1"/>
          <w:lang w:eastAsia="es-MX"/>
        </w:rPr>
        <w:t xml:space="preserve"> Hoffman</w:t>
      </w:r>
      <w:r w:rsidR="00B85502" w:rsidRPr="00B85502">
        <w:rPr>
          <w:rFonts w:eastAsia="Times New Roman" w:cstheme="minorHAnsi"/>
          <w:bdr w:val="none" w:sz="0" w:space="0" w:color="auto" w:frame="1"/>
          <w:lang w:eastAsia="es-MX"/>
        </w:rPr>
        <w:t>, 1939</w:t>
      </w:r>
      <w:r w:rsidR="00B85502" w:rsidRPr="008D730A">
        <w:rPr>
          <w:rFonts w:cstheme="minorHAnsi"/>
        </w:rPr>
        <w:t xml:space="preserve">; </w:t>
      </w:r>
      <w:proofErr w:type="spellStart"/>
      <w:r w:rsidR="00B85502" w:rsidRPr="00E65F25">
        <w:rPr>
          <w:rFonts w:eastAsia="Times New Roman" w:cstheme="minorHAnsi"/>
          <w:i/>
          <w:bdr w:val="none" w:sz="0" w:space="0" w:color="auto" w:frame="1"/>
          <w:lang w:eastAsia="es-MX"/>
        </w:rPr>
        <w:t>Scolytus</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ulmi</w:t>
      </w:r>
      <w:proofErr w:type="spellEnd"/>
      <w:r w:rsidR="00B85502" w:rsidRPr="00E65F25">
        <w:rPr>
          <w:rFonts w:eastAsia="Times New Roman" w:cstheme="minorHAnsi"/>
          <w:i/>
          <w:bdr w:val="none" w:sz="0" w:space="0" w:color="auto" w:frame="1"/>
          <w:lang w:eastAsia="es-MX"/>
        </w:rPr>
        <w:t xml:space="preserve"> </w:t>
      </w:r>
      <w:proofErr w:type="spellStart"/>
      <w:r w:rsidR="00B85502" w:rsidRPr="00E65F25">
        <w:rPr>
          <w:rFonts w:eastAsia="Times New Roman" w:cstheme="minorHAnsi"/>
          <w:i/>
          <w:bdr w:val="none" w:sz="0" w:space="0" w:color="auto" w:frame="1"/>
          <w:lang w:eastAsia="es-MX"/>
        </w:rPr>
        <w:t>Redtenbacher</w:t>
      </w:r>
      <w:proofErr w:type="spellEnd"/>
      <w:r w:rsidR="00B85502" w:rsidRPr="00B85502">
        <w:rPr>
          <w:rFonts w:eastAsia="Times New Roman" w:cstheme="minorHAnsi"/>
          <w:bdr w:val="none" w:sz="0" w:space="0" w:color="auto" w:frame="1"/>
          <w:lang w:eastAsia="es-MX"/>
        </w:rPr>
        <w:t xml:space="preserve"> de 1849</w:t>
      </w:r>
      <w:r w:rsidR="00B85502" w:rsidRPr="008D730A">
        <w:rPr>
          <w:rFonts w:eastAsia="Times New Roman" w:cstheme="minorHAnsi"/>
          <w:bdr w:val="none" w:sz="0" w:space="0" w:color="auto" w:frame="1"/>
          <w:lang w:eastAsia="es-MX"/>
        </w:rPr>
        <w:t>.</w:t>
      </w:r>
    </w:p>
    <w:p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Origen</w:t>
      </w:r>
      <w:r w:rsidR="002A508D">
        <w:rPr>
          <w:rFonts w:ascii="Arial Rounded MT Bold" w:hAnsi="Arial Rounded MT Bold"/>
          <w:b/>
          <w:color w:val="0070C0"/>
          <w:sz w:val="24"/>
        </w:rPr>
        <w:t xml:space="preserve"> y distribución</w:t>
      </w:r>
    </w:p>
    <w:p w:rsidR="008D730A" w:rsidRDefault="008D730A" w:rsidP="002A508D">
      <w:pPr>
        <w:jc w:val="both"/>
      </w:pPr>
      <w:proofErr w:type="spellStart"/>
      <w:r w:rsidRPr="00E65F25">
        <w:rPr>
          <w:i/>
        </w:rPr>
        <w:t>Scolytus</w:t>
      </w:r>
      <w:proofErr w:type="spellEnd"/>
      <w:r w:rsidRPr="00E65F25">
        <w:rPr>
          <w:i/>
        </w:rPr>
        <w:t xml:space="preserve"> </w:t>
      </w:r>
      <w:proofErr w:type="spellStart"/>
      <w:r w:rsidRPr="00E65F25">
        <w:rPr>
          <w:i/>
        </w:rPr>
        <w:t>multistriatus</w:t>
      </w:r>
      <w:proofErr w:type="spellEnd"/>
      <w:r w:rsidRPr="00E65F25">
        <w:rPr>
          <w:i/>
        </w:rPr>
        <w:t xml:space="preserve"> </w:t>
      </w:r>
      <w:r>
        <w:t>es nativo de Europa. En EUA se detectó por primera vez en 1904, cerca de Boston. Desde entonces se ha dispersado en casi todo ese país y en algunas provincias de Canadá. En EUA es considerado como una plaga primaria, por ser vector de la enfermedad del olmo</w:t>
      </w:r>
      <w:r w:rsidR="00E65F25">
        <w:t xml:space="preserve"> holandés y de suma importancia porque ha ocasionado casi la extinción de los olmos nativos y cuantiosos gastos para su manejo (</w:t>
      </w:r>
      <w:proofErr w:type="spellStart"/>
      <w:r w:rsidR="00E65F25">
        <w:t>Coulson</w:t>
      </w:r>
      <w:proofErr w:type="spellEnd"/>
      <w:r w:rsidR="00E65F25">
        <w:t xml:space="preserve"> y </w:t>
      </w:r>
      <w:proofErr w:type="spellStart"/>
      <w:r w:rsidR="00E65F25">
        <w:t>Witter</w:t>
      </w:r>
      <w:proofErr w:type="spellEnd"/>
      <w:r w:rsidR="00E65F25">
        <w:t xml:space="preserve"> 1990). En México, hasta 1995 sólo se conocía en el estado de Chihuahua, en la frontera con EUA (Cibrián-Tovar et al. 1993 y 1995).</w:t>
      </w:r>
    </w:p>
    <w:p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Estatus en México</w:t>
      </w:r>
    </w:p>
    <w:p w:rsidR="00E65F25" w:rsidRDefault="00E65F25" w:rsidP="002A508D">
      <w:pPr>
        <w:autoSpaceDE w:val="0"/>
        <w:autoSpaceDN w:val="0"/>
        <w:adjustRightInd w:val="0"/>
        <w:jc w:val="both"/>
        <w:rPr>
          <w:i/>
        </w:rPr>
      </w:pPr>
      <w:proofErr w:type="spellStart"/>
      <w:r w:rsidRPr="00E65F25">
        <w:rPr>
          <w:i/>
        </w:rPr>
        <w:t>Scolytus</w:t>
      </w:r>
      <w:proofErr w:type="spellEnd"/>
      <w:r w:rsidRPr="00E65F25">
        <w:rPr>
          <w:i/>
        </w:rPr>
        <w:t xml:space="preserve"> </w:t>
      </w:r>
      <w:proofErr w:type="spellStart"/>
      <w:r w:rsidRPr="00E65F25">
        <w:rPr>
          <w:i/>
        </w:rPr>
        <w:t>multistriatus</w:t>
      </w:r>
      <w:proofErr w:type="spellEnd"/>
      <w:r>
        <w:t xml:space="preserve"> se encuentra en estatus PRESENTE EN MEXICO, ya que en Aguascalientes el insecto fue detectado por el primer autor a mediados de 1995, afectando varios árboles de olmo chino. Este registro es la localidad más al sur que se conoce para </w:t>
      </w:r>
      <w:r w:rsidRPr="00E65F25">
        <w:rPr>
          <w:i/>
        </w:rPr>
        <w:t xml:space="preserve">S. </w:t>
      </w:r>
      <w:proofErr w:type="spellStart"/>
      <w:r w:rsidRPr="00E65F25">
        <w:rPr>
          <w:i/>
        </w:rPr>
        <w:t>multistriatus</w:t>
      </w:r>
      <w:proofErr w:type="spellEnd"/>
      <w:r>
        <w:t xml:space="preserve"> en Norteamérica.</w:t>
      </w:r>
      <w:r w:rsidRPr="00E65F25">
        <w:t xml:space="preserve"> </w:t>
      </w:r>
      <w:r>
        <w:t xml:space="preserve">Este registro es la localidad más al sur que se conoce para </w:t>
      </w:r>
      <w:r w:rsidRPr="00E65F25">
        <w:rPr>
          <w:i/>
        </w:rPr>
        <w:t xml:space="preserve">S. </w:t>
      </w:r>
      <w:proofErr w:type="spellStart"/>
      <w:r w:rsidRPr="00E65F25">
        <w:rPr>
          <w:i/>
        </w:rPr>
        <w:t>multistriatus</w:t>
      </w:r>
      <w:proofErr w:type="spellEnd"/>
      <w:r>
        <w:t xml:space="preserve"> en Norteamérica. En 1994 se registró su presencia en Chile (</w:t>
      </w:r>
      <w:proofErr w:type="spellStart"/>
      <w:r>
        <w:t>Beeche</w:t>
      </w:r>
      <w:proofErr w:type="spellEnd"/>
      <w:r>
        <w:t xml:space="preserve"> y Muñoz, 1994). El traslado de plantas de olmo de un lugar a otro, aún dentro del país, está propiciando que </w:t>
      </w:r>
      <w:r w:rsidRPr="00E65F25">
        <w:rPr>
          <w:i/>
        </w:rPr>
        <w:t xml:space="preserve">S. </w:t>
      </w:r>
      <w:proofErr w:type="spellStart"/>
      <w:r w:rsidRPr="00E65F25">
        <w:rPr>
          <w:i/>
        </w:rPr>
        <w:t>multistriatus</w:t>
      </w:r>
      <w:proofErr w:type="spellEnd"/>
      <w:r>
        <w:t xml:space="preserve"> pueda ser diseminado a </w:t>
      </w:r>
      <w:r>
        <w:lastRenderedPageBreak/>
        <w:t>nuevas áreas, ampliando su distribución e incrementando la posibilidad de daños en otras áreas urbanas de nuestro país. Por lo anterior y por sus antecedentes en EUA, es conveniente evaluar su magnitud y consecuencias probables en localidades del centro de México.</w:t>
      </w: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Hábitat</w:t>
      </w:r>
      <w:r w:rsidR="002A508D">
        <w:rPr>
          <w:rFonts w:ascii="Arial Rounded MT Bold" w:hAnsi="Arial Rounded MT Bold"/>
          <w:b/>
          <w:color w:val="0070C0"/>
          <w:sz w:val="24"/>
        </w:rPr>
        <w:t xml:space="preserve"> y hospederos</w:t>
      </w:r>
    </w:p>
    <w:p w:rsidR="0005193C" w:rsidRDefault="0005193C" w:rsidP="002A508D">
      <w:pPr>
        <w:jc w:val="both"/>
      </w:pPr>
      <w:bookmarkStart w:id="1" w:name="_Hlk485211261"/>
      <w:r>
        <w:t xml:space="preserve">En Europa se asocia con </w:t>
      </w:r>
      <w:proofErr w:type="spellStart"/>
      <w:r w:rsidRPr="0005193C">
        <w:rPr>
          <w:i/>
        </w:rPr>
        <w:t>Ulmus</w:t>
      </w:r>
      <w:proofErr w:type="spellEnd"/>
      <w:r w:rsidRPr="0005193C">
        <w:rPr>
          <w:i/>
        </w:rPr>
        <w:t xml:space="preserve"> </w:t>
      </w:r>
      <w:proofErr w:type="spellStart"/>
      <w:r w:rsidRPr="0005193C">
        <w:rPr>
          <w:i/>
        </w:rPr>
        <w:t>alata</w:t>
      </w:r>
      <w:proofErr w:type="spellEnd"/>
      <w:r w:rsidRPr="0005193C">
        <w:rPr>
          <w:i/>
        </w:rPr>
        <w:t xml:space="preserve"> </w:t>
      </w:r>
      <w:proofErr w:type="spellStart"/>
      <w:r w:rsidRPr="0005193C">
        <w:rPr>
          <w:i/>
        </w:rPr>
        <w:t>Michx</w:t>
      </w:r>
      <w:proofErr w:type="spellEnd"/>
      <w:r>
        <w:t xml:space="preserve">., </w:t>
      </w:r>
      <w:r w:rsidRPr="0005193C">
        <w:rPr>
          <w:i/>
        </w:rPr>
        <w:t xml:space="preserve">U. </w:t>
      </w:r>
      <w:proofErr w:type="spellStart"/>
      <w:r w:rsidRPr="0005193C">
        <w:rPr>
          <w:i/>
        </w:rPr>
        <w:t>carpinifolia</w:t>
      </w:r>
      <w:proofErr w:type="spellEnd"/>
      <w:r w:rsidRPr="0005193C">
        <w:rPr>
          <w:i/>
        </w:rPr>
        <w:t xml:space="preserve"> </w:t>
      </w:r>
      <w:proofErr w:type="spellStart"/>
      <w:r w:rsidRPr="0005193C">
        <w:rPr>
          <w:i/>
        </w:rPr>
        <w:t>Gleditsch</w:t>
      </w:r>
      <w:proofErr w:type="spellEnd"/>
      <w:r>
        <w:t xml:space="preserve">, </w:t>
      </w:r>
      <w:r w:rsidRPr="0005193C">
        <w:rPr>
          <w:i/>
        </w:rPr>
        <w:t xml:space="preserve">U. glabra </w:t>
      </w:r>
      <w:proofErr w:type="spellStart"/>
      <w:r w:rsidRPr="0005193C">
        <w:rPr>
          <w:i/>
        </w:rPr>
        <w:t>Huds</w:t>
      </w:r>
      <w:proofErr w:type="spellEnd"/>
      <w:r>
        <w:t>.,</w:t>
      </w:r>
      <w:r w:rsidRPr="0005193C">
        <w:rPr>
          <w:i/>
        </w:rPr>
        <w:t xml:space="preserve"> U. </w:t>
      </w:r>
      <w:proofErr w:type="spellStart"/>
      <w:r w:rsidRPr="0005193C">
        <w:rPr>
          <w:i/>
        </w:rPr>
        <w:t>laevis</w:t>
      </w:r>
      <w:proofErr w:type="spellEnd"/>
      <w:r w:rsidRPr="0005193C">
        <w:rPr>
          <w:i/>
        </w:rPr>
        <w:t xml:space="preserve"> </w:t>
      </w:r>
      <w:proofErr w:type="spellStart"/>
      <w:r w:rsidRPr="0005193C">
        <w:rPr>
          <w:i/>
        </w:rPr>
        <w:t>Pall</w:t>
      </w:r>
      <w:proofErr w:type="spellEnd"/>
      <w:r>
        <w:t xml:space="preserve">. y </w:t>
      </w:r>
      <w:r w:rsidRPr="0005193C">
        <w:rPr>
          <w:i/>
        </w:rPr>
        <w:t xml:space="preserve">U. X </w:t>
      </w:r>
      <w:proofErr w:type="spellStart"/>
      <w:r w:rsidRPr="0005193C">
        <w:rPr>
          <w:i/>
        </w:rPr>
        <w:t>hollandica</w:t>
      </w:r>
      <w:proofErr w:type="spellEnd"/>
      <w:r>
        <w:t xml:space="preserve"> Mill. (= </w:t>
      </w:r>
      <w:r w:rsidRPr="0005193C">
        <w:rPr>
          <w:i/>
        </w:rPr>
        <w:t xml:space="preserve">U. </w:t>
      </w:r>
      <w:proofErr w:type="spellStart"/>
      <w:r w:rsidRPr="0005193C">
        <w:rPr>
          <w:i/>
        </w:rPr>
        <w:t>carpinifolia</w:t>
      </w:r>
      <w:proofErr w:type="spellEnd"/>
      <w:r w:rsidRPr="0005193C">
        <w:rPr>
          <w:i/>
        </w:rPr>
        <w:t xml:space="preserve"> X U. glabra</w:t>
      </w:r>
      <w:r>
        <w:t xml:space="preserve">). En EUA y Canadá con </w:t>
      </w:r>
      <w:proofErr w:type="spellStart"/>
      <w:r w:rsidRPr="0005193C">
        <w:rPr>
          <w:i/>
        </w:rPr>
        <w:t>Ulmus</w:t>
      </w:r>
      <w:proofErr w:type="spellEnd"/>
      <w:r w:rsidRPr="0005193C">
        <w:rPr>
          <w:i/>
        </w:rPr>
        <w:t xml:space="preserve"> americana L.</w:t>
      </w:r>
      <w:r>
        <w:t xml:space="preserve"> y en México sobre </w:t>
      </w:r>
      <w:r w:rsidRPr="0005193C">
        <w:rPr>
          <w:i/>
        </w:rPr>
        <w:t xml:space="preserve">U. </w:t>
      </w:r>
      <w:proofErr w:type="spellStart"/>
      <w:r w:rsidRPr="0005193C">
        <w:rPr>
          <w:i/>
        </w:rPr>
        <w:t>parvifolia</w:t>
      </w:r>
      <w:proofErr w:type="spellEnd"/>
      <w:r w:rsidRPr="0005193C">
        <w:rPr>
          <w:i/>
        </w:rPr>
        <w:t xml:space="preserve"> Jack</w:t>
      </w:r>
      <w:bookmarkEnd w:id="1"/>
      <w:r>
        <w:t>., (</w:t>
      </w:r>
      <w:proofErr w:type="spellStart"/>
      <w:r>
        <w:t>Stipes</w:t>
      </w:r>
      <w:proofErr w:type="spellEnd"/>
      <w:r>
        <w:t xml:space="preserve"> y Campana 1981, Johnson y Lyon 1991, Cibrián-Tovar et al. 1995). El olmo es relativamente abundante en parques, jardines y aceras de las calles en varias ciudades del Centro de México. Además, </w:t>
      </w:r>
      <w:proofErr w:type="spellStart"/>
      <w:r w:rsidRPr="0005193C">
        <w:rPr>
          <w:i/>
        </w:rPr>
        <w:t>Ulmus</w:t>
      </w:r>
      <w:proofErr w:type="spellEnd"/>
      <w:r w:rsidRPr="0005193C">
        <w:rPr>
          <w:i/>
        </w:rPr>
        <w:t xml:space="preserve"> mexicana</w:t>
      </w:r>
      <w:r>
        <w:t xml:space="preserve"> (</w:t>
      </w:r>
      <w:proofErr w:type="spellStart"/>
      <w:r>
        <w:t>Liebm</w:t>
      </w:r>
      <w:proofErr w:type="spellEnd"/>
      <w:r>
        <w:t xml:space="preserve">.) </w:t>
      </w:r>
      <w:proofErr w:type="spellStart"/>
      <w:r>
        <w:t>Planch</w:t>
      </w:r>
      <w:proofErr w:type="spellEnd"/>
      <w:r>
        <w:t>., especie nativa de México que se encuentra en las vertientes del Golfo y del Pacífico, es el árbol que incluye los individuos más altos de México (</w:t>
      </w:r>
      <w:proofErr w:type="spellStart"/>
      <w:r>
        <w:t>Pennington</w:t>
      </w:r>
      <w:proofErr w:type="spellEnd"/>
      <w:r>
        <w:t xml:space="preserve"> y </w:t>
      </w:r>
      <w:proofErr w:type="spellStart"/>
      <w:r>
        <w:t>Sarukhan</w:t>
      </w:r>
      <w:proofErr w:type="spellEnd"/>
      <w:r>
        <w:t xml:space="preserve"> 1968) que pudiera ser afectado e incluso desaparecer como casi sucedió en EUA y Canadá con sus especies nativas.</w:t>
      </w:r>
    </w:p>
    <w:p w:rsidR="00ED5868" w:rsidRPr="002A508D" w:rsidRDefault="00E25FA1"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w:t>
      </w:r>
      <w:r>
        <w:rPr>
          <w:rFonts w:ascii="Arial Rounded MT Bold" w:hAnsi="Arial Rounded MT Bold"/>
          <w:b/>
          <w:color w:val="0070C0"/>
          <w:sz w:val="24"/>
        </w:rPr>
        <w:t xml:space="preserve"> </w:t>
      </w:r>
      <w:r w:rsidR="000D2070">
        <w:rPr>
          <w:rFonts w:ascii="Arial Rounded MT Bold" w:hAnsi="Arial Rounded MT Bold"/>
          <w:b/>
          <w:color w:val="0070C0"/>
          <w:sz w:val="24"/>
        </w:rPr>
        <w:t>y</w:t>
      </w:r>
      <w:r>
        <w:rPr>
          <w:rFonts w:ascii="Arial Rounded MT Bold" w:hAnsi="Arial Rounded MT Bold"/>
          <w:b/>
          <w:color w:val="0070C0"/>
          <w:sz w:val="24"/>
        </w:rPr>
        <w:t xml:space="preserve"> </w:t>
      </w:r>
      <w:r w:rsidRPr="002A508D">
        <w:rPr>
          <w:rFonts w:ascii="Arial Rounded MT Bold" w:hAnsi="Arial Rounded MT Bold"/>
          <w:b/>
          <w:color w:val="0070C0"/>
          <w:sz w:val="24"/>
        </w:rPr>
        <w:t>Ciclo biológico</w:t>
      </w:r>
    </w:p>
    <w:p w:rsidR="00F25672" w:rsidRDefault="00F25672" w:rsidP="00E25FA1">
      <w:pPr>
        <w:jc w:val="both"/>
      </w:pPr>
      <w:r>
        <w:rPr>
          <w:noProof/>
        </w:rPr>
        <w:drawing>
          <wp:anchor distT="0" distB="0" distL="114300" distR="114300" simplePos="0" relativeHeight="251666432" behindDoc="0" locked="0" layoutInCell="1" allowOverlap="1">
            <wp:simplePos x="0" y="0"/>
            <wp:positionH relativeFrom="column">
              <wp:posOffset>4196715</wp:posOffset>
            </wp:positionH>
            <wp:positionV relativeFrom="paragraph">
              <wp:posOffset>3001645</wp:posOffset>
            </wp:positionV>
            <wp:extent cx="1343025" cy="1005205"/>
            <wp:effectExtent l="95250" t="95250" r="85725" b="80645"/>
            <wp:wrapThrough wrapText="bothSides">
              <wp:wrapPolygon edited="0">
                <wp:start x="-1532" y="-2047"/>
                <wp:lineTo x="-1532" y="23333"/>
                <wp:lineTo x="22979" y="23333"/>
                <wp:lineTo x="22979" y="-2047"/>
                <wp:lineTo x="-1532" y="-2047"/>
              </wp:wrapPolygon>
            </wp:wrapThrough>
            <wp:docPr id="6" name="Imagen 6" descr="Scolytus multistri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lytus multistriat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00520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24406F">
        <w:t xml:space="preserve">Ciclo biológico y hábitos: En Canadá y EUA el número de generaciones por año es variable, por </w:t>
      </w:r>
      <w:r w:rsidR="007E76EB">
        <w:t>ejemplo,</w:t>
      </w:r>
      <w:r w:rsidR="0024406F">
        <w:t xml:space="preserve"> en el Norte de este último sólo se presenta una, mientras que en el estado de California se presentan hasta tres generaciones superpuestas, aunque la tercera emerge después de un período de hibernación y presenta emergencias, vuelos y colonización de nuevos hospedantes casi diariamente desde principios de abril hasta fines de octubre. El ciclo del insecto se inicia con la emergencia de adultos que se desarrollaron debajo de la corteza de ramas y troncos de los olmos, principalmente por las tardes. Posterior a la emergencia, los adultos se dirigen hacia los brotes tiernos de árboles aledaños, para atacar las axilas de hojas y ramillas (aquí se les encuentra en forma individual), que sólo utilizan para alimentarse y madurar sexualmente, hábito que les permite un mayor tiempo de supervivencia. Después, las hembras pueden atacar ramas de más de 6 cm de diámetro o bien el tronco atravesando la corteza, construyen galerías de </w:t>
      </w:r>
      <w:proofErr w:type="spellStart"/>
      <w:r w:rsidR="0024406F">
        <w:t>oviposición</w:t>
      </w:r>
      <w:proofErr w:type="spellEnd"/>
      <w:r w:rsidR="0024406F">
        <w:t xml:space="preserve"> casi rectas y paralelas al hilo de la madera en las ramas y el fuste. En California se encontró que una pareja produce en promedio 164 nuevos adultos. El insecto tiene una buena capacidad de desplazamiento, ya que se han trampeado adultos hasta a 22 km de distancia de los focos de infestación. En trampas colocadas cerca de los árboles, fue principalmente capturado a una altura de 3 m del suelo (</w:t>
      </w:r>
      <w:proofErr w:type="spellStart"/>
      <w:r w:rsidR="0024406F">
        <w:t>Svhira</w:t>
      </w:r>
      <w:proofErr w:type="spellEnd"/>
      <w:r w:rsidR="0024406F">
        <w:t xml:space="preserve"> 1981).</w:t>
      </w:r>
    </w:p>
    <w:p w:rsidR="007E76EB" w:rsidRDefault="007E76EB" w:rsidP="00F25672">
      <w:pPr>
        <w:pStyle w:val="Prrafodelista"/>
        <w:numPr>
          <w:ilvl w:val="0"/>
          <w:numId w:val="9"/>
        </w:numPr>
        <w:jc w:val="both"/>
      </w:pPr>
      <w:r>
        <w:t xml:space="preserve">Huevo. – </w:t>
      </w:r>
      <w:bookmarkStart w:id="2" w:name="_Hlk485210899"/>
      <w:r w:rsidR="00F75523">
        <w:t>L</w:t>
      </w:r>
      <w:r w:rsidR="006C2D9C">
        <w:t>os huevos ovales, aperlados, de aproximadamente 1mm en su longitud más larga</w:t>
      </w:r>
      <w:r w:rsidR="001A5DA4">
        <w:t>.</w:t>
      </w:r>
      <w:bookmarkEnd w:id="2"/>
    </w:p>
    <w:p w:rsidR="00F25672" w:rsidRDefault="00F25672" w:rsidP="00E25FA1">
      <w:pPr>
        <w:jc w:val="both"/>
      </w:pPr>
      <w:r>
        <w:rPr>
          <w:noProof/>
        </w:rPr>
        <w:drawing>
          <wp:anchor distT="0" distB="0" distL="114300" distR="114300" simplePos="0" relativeHeight="251654144" behindDoc="0" locked="0" layoutInCell="1" allowOverlap="1">
            <wp:simplePos x="0" y="0"/>
            <wp:positionH relativeFrom="column">
              <wp:posOffset>72390</wp:posOffset>
            </wp:positionH>
            <wp:positionV relativeFrom="paragraph">
              <wp:posOffset>78740</wp:posOffset>
            </wp:positionV>
            <wp:extent cx="1181100" cy="1084580"/>
            <wp:effectExtent l="95250" t="95250" r="76200" b="77470"/>
            <wp:wrapThrough wrapText="bothSides">
              <wp:wrapPolygon edited="0">
                <wp:start x="-1742" y="-1897"/>
                <wp:lineTo x="-1742" y="23143"/>
                <wp:lineTo x="22994" y="23143"/>
                <wp:lineTo x="22994" y="-1897"/>
                <wp:lineTo x="-1742" y="-1897"/>
              </wp:wrapPolygon>
            </wp:wrapThrough>
            <wp:docPr id="4" name="Imagen 4" descr="S. multistriatus: final instar l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 multistriatus: final instar l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08458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F25672" w:rsidRDefault="00F25672" w:rsidP="00E25FA1">
      <w:pPr>
        <w:jc w:val="both"/>
      </w:pPr>
    </w:p>
    <w:p w:rsidR="007E76EB" w:rsidRDefault="007E76EB" w:rsidP="00F25672">
      <w:pPr>
        <w:pStyle w:val="Prrafodelista"/>
        <w:numPr>
          <w:ilvl w:val="0"/>
          <w:numId w:val="9"/>
        </w:numPr>
        <w:jc w:val="both"/>
      </w:pPr>
      <w:r>
        <w:t xml:space="preserve">Larva. - </w:t>
      </w:r>
      <w:r w:rsidR="00AC05D1">
        <w:t xml:space="preserve"> </w:t>
      </w:r>
      <w:bookmarkStart w:id="3" w:name="_Hlk485210919"/>
      <w:r w:rsidR="00AC05D1">
        <w:t>L</w:t>
      </w:r>
      <w:r>
        <w:t xml:space="preserve">as larvas son típicamente apodas, blanquecina </w:t>
      </w:r>
      <w:r w:rsidR="006C2D9C">
        <w:t>de 3mm de longitud con cabeza bien diferenciada.</w:t>
      </w:r>
      <w:bookmarkEnd w:id="3"/>
    </w:p>
    <w:p w:rsidR="00F25672" w:rsidRDefault="00F25672" w:rsidP="00E25FA1">
      <w:pPr>
        <w:jc w:val="both"/>
      </w:pPr>
      <w:r>
        <w:rPr>
          <w:noProof/>
        </w:rPr>
        <w:lastRenderedPageBreak/>
        <w:drawing>
          <wp:anchor distT="0" distB="0" distL="114300" distR="114300" simplePos="0" relativeHeight="251676672" behindDoc="0" locked="0" layoutInCell="1" allowOverlap="1">
            <wp:simplePos x="0" y="0"/>
            <wp:positionH relativeFrom="column">
              <wp:posOffset>3975735</wp:posOffset>
            </wp:positionH>
            <wp:positionV relativeFrom="paragraph">
              <wp:posOffset>52070</wp:posOffset>
            </wp:positionV>
            <wp:extent cx="1485900" cy="1123950"/>
            <wp:effectExtent l="95250" t="95250" r="76200" b="76200"/>
            <wp:wrapThrough wrapText="bothSides">
              <wp:wrapPolygon edited="0">
                <wp:start x="-1385" y="-1831"/>
                <wp:lineTo x="-1385" y="23064"/>
                <wp:lineTo x="22708" y="23064"/>
                <wp:lineTo x="22708" y="-1831"/>
                <wp:lineTo x="-1385" y="-1831"/>
              </wp:wrapPolygon>
            </wp:wrapThrough>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n relacion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1239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6C2D9C" w:rsidRDefault="006C2D9C" w:rsidP="00F25672">
      <w:pPr>
        <w:pStyle w:val="Prrafodelista"/>
        <w:numPr>
          <w:ilvl w:val="0"/>
          <w:numId w:val="9"/>
        </w:numPr>
        <w:jc w:val="both"/>
      </w:pPr>
      <w:r>
        <w:t xml:space="preserve">Pupa. – </w:t>
      </w:r>
      <w:bookmarkStart w:id="4" w:name="_Hlk485210947"/>
      <w:r>
        <w:t xml:space="preserve">Pupa </w:t>
      </w:r>
      <w:proofErr w:type="spellStart"/>
      <w:r w:rsidR="001A5DA4">
        <w:t>exarada</w:t>
      </w:r>
      <w:proofErr w:type="spellEnd"/>
      <w:r w:rsidR="001A5DA4">
        <w:t>, blanca en un principio</w:t>
      </w:r>
      <w:r>
        <w:t xml:space="preserve"> y después con partes esclerosadas oscuras</w:t>
      </w:r>
      <w:r w:rsidR="001A5DA4">
        <w:t>.</w:t>
      </w:r>
      <w:r>
        <w:t xml:space="preserve"> </w:t>
      </w:r>
    </w:p>
    <w:bookmarkEnd w:id="4"/>
    <w:p w:rsidR="00F25672" w:rsidRDefault="00F25672" w:rsidP="00E25FA1">
      <w:pPr>
        <w:jc w:val="both"/>
      </w:pPr>
    </w:p>
    <w:p w:rsidR="00F25672" w:rsidRDefault="00F25672" w:rsidP="00E25FA1">
      <w:pPr>
        <w:jc w:val="both"/>
      </w:pPr>
    </w:p>
    <w:p w:rsidR="00F25672" w:rsidRPr="00F75523" w:rsidRDefault="00F25672" w:rsidP="00F75523">
      <w:pPr>
        <w:pStyle w:val="Prrafodelista"/>
        <w:numPr>
          <w:ilvl w:val="0"/>
          <w:numId w:val="9"/>
        </w:numPr>
        <w:jc w:val="both"/>
        <w:rPr>
          <w:rFonts w:cstheme="minorHAnsi"/>
        </w:rPr>
      </w:pPr>
      <w:r>
        <w:rPr>
          <w:noProof/>
        </w:rPr>
        <w:drawing>
          <wp:anchor distT="0" distB="0" distL="114300" distR="114300" simplePos="0" relativeHeight="251643904" behindDoc="0" locked="0" layoutInCell="1" allowOverlap="1">
            <wp:simplePos x="0" y="0"/>
            <wp:positionH relativeFrom="column">
              <wp:posOffset>81915</wp:posOffset>
            </wp:positionH>
            <wp:positionV relativeFrom="paragraph">
              <wp:posOffset>269240</wp:posOffset>
            </wp:positionV>
            <wp:extent cx="1866900" cy="1116965"/>
            <wp:effectExtent l="95250" t="95250" r="76200" b="83185"/>
            <wp:wrapThrough wrapText="bothSides">
              <wp:wrapPolygon edited="0">
                <wp:start x="-1102" y="-1842"/>
                <wp:lineTo x="-1102" y="23209"/>
                <wp:lineTo x="22482" y="23209"/>
                <wp:lineTo x="22482" y="-1842"/>
                <wp:lineTo x="-1102" y="-1842"/>
              </wp:wrapPolygon>
            </wp:wrapThrough>
            <wp:docPr id="3" name="Imagen 3" descr="Scolytus multistriatus Mars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lytus multistriatus Marsh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111696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7E76EB">
        <w:t xml:space="preserve">Adulto. – </w:t>
      </w:r>
      <w:bookmarkStart w:id="5" w:name="_Hlk485211111"/>
      <w:r w:rsidR="00AC05D1">
        <w:t>L</w:t>
      </w:r>
      <w:r w:rsidR="007E76EB" w:rsidRPr="00F25672">
        <w:rPr>
          <w:rFonts w:cstheme="minorHAnsi"/>
        </w:rPr>
        <w:t xml:space="preserve">os adultos son de color </w:t>
      </w:r>
      <w:r w:rsidR="007B7CBA" w:rsidRPr="00F25672">
        <w:rPr>
          <w:rFonts w:cstheme="minorHAnsi"/>
        </w:rPr>
        <w:t>café oscuro</w:t>
      </w:r>
      <w:r w:rsidR="007E76EB" w:rsidRPr="00F25672">
        <w:rPr>
          <w:rFonts w:cstheme="minorHAnsi"/>
        </w:rPr>
        <w:t>,</w:t>
      </w:r>
      <w:r w:rsidR="00F75523">
        <w:rPr>
          <w:rFonts w:cstheme="minorHAnsi"/>
        </w:rPr>
        <w:t xml:space="preserve"> </w:t>
      </w:r>
      <w:r w:rsidR="00F75523">
        <w:t xml:space="preserve">mide de 1.9 a 3.1 mm de longitud; con los élitros rojizos; el margen postero-lateral de los </w:t>
      </w:r>
      <w:proofErr w:type="spellStart"/>
      <w:r w:rsidR="00F75523">
        <w:t>esternitos</w:t>
      </w:r>
      <w:proofErr w:type="spellEnd"/>
      <w:r w:rsidR="00F75523">
        <w:t xml:space="preserve"> 2, 3 y 4 presenta dientes pequeños; los machos tienen la cabeza aplanada con una corona de setas largas y finas; en las hembras la cabeza es arqueada y casi glabra </w:t>
      </w:r>
      <w:bookmarkEnd w:id="5"/>
      <w:r w:rsidR="00F75523">
        <w:t>(</w:t>
      </w:r>
      <w:proofErr w:type="spellStart"/>
      <w:r w:rsidR="00F75523">
        <w:t>Grune</w:t>
      </w:r>
      <w:proofErr w:type="spellEnd"/>
      <w:r w:rsidR="00F75523">
        <w:t xml:space="preserve"> 1979, Wood 1982), </w:t>
      </w:r>
      <w:r w:rsidR="006C2D9C" w:rsidRPr="00F75523">
        <w:rPr>
          <w:rFonts w:cstheme="minorHAnsi"/>
        </w:rPr>
        <w:t xml:space="preserve">se distinguen de otras especies de </w:t>
      </w:r>
      <w:proofErr w:type="spellStart"/>
      <w:r w:rsidR="006C2D9C" w:rsidRPr="00F75523">
        <w:rPr>
          <w:rFonts w:cstheme="minorHAnsi"/>
          <w:i/>
        </w:rPr>
        <w:t>Scolytus</w:t>
      </w:r>
      <w:proofErr w:type="spellEnd"/>
      <w:r w:rsidR="006C2D9C" w:rsidRPr="00F75523">
        <w:rPr>
          <w:rFonts w:cstheme="minorHAnsi"/>
        </w:rPr>
        <w:t xml:space="preserve"> por presentar una espina grande en posición media y pegada al margen anterior del segundo segmento abdominal. El cual sube abruptamente y la superficie del pronoto es lisa, principalmente en disco. Las estrías e interesarías </w:t>
      </w:r>
      <w:proofErr w:type="spellStart"/>
      <w:r w:rsidR="006C2D9C" w:rsidRPr="00F75523">
        <w:rPr>
          <w:rFonts w:cstheme="minorHAnsi"/>
        </w:rPr>
        <w:t>elitrales</w:t>
      </w:r>
      <w:proofErr w:type="spellEnd"/>
      <w:r w:rsidR="006C2D9C" w:rsidRPr="00F75523">
        <w:rPr>
          <w:rFonts w:cstheme="minorHAnsi"/>
        </w:rPr>
        <w:t xml:space="preserve"> son similares y débilmente impresas con puntuaciones </w:t>
      </w:r>
      <w:proofErr w:type="spellStart"/>
      <w:r w:rsidR="006C2D9C" w:rsidRPr="00F75523">
        <w:rPr>
          <w:rFonts w:cstheme="minorHAnsi"/>
        </w:rPr>
        <w:t>subiguales</w:t>
      </w:r>
      <w:proofErr w:type="spellEnd"/>
      <w:r w:rsidR="006C2D9C" w:rsidRPr="00F75523">
        <w:rPr>
          <w:rFonts w:cstheme="minorHAnsi"/>
        </w:rPr>
        <w:t xml:space="preserve"> en tamaño.</w:t>
      </w:r>
    </w:p>
    <w:p w:rsidR="00EA0F1A" w:rsidRDefault="00EA0F1A" w:rsidP="00EA0F1A">
      <w:pPr>
        <w:pStyle w:val="Prrafodelista"/>
        <w:ind w:left="426"/>
        <w:rPr>
          <w:rFonts w:ascii="Arial Rounded MT Bold" w:hAnsi="Arial Rounded MT Bold"/>
          <w:b/>
          <w:color w:val="0070C0"/>
          <w:sz w:val="24"/>
        </w:rPr>
      </w:pP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Daños causados</w:t>
      </w:r>
    </w:p>
    <w:p w:rsidR="008B4D02" w:rsidRPr="008B4D02" w:rsidRDefault="008B4D02" w:rsidP="008B4D02">
      <w:pPr>
        <w:jc w:val="both"/>
        <w:rPr>
          <w:rFonts w:ascii="Arial Rounded MT Bold" w:hAnsi="Arial Rounded MT Bold"/>
          <w:b/>
          <w:color w:val="0070C0"/>
          <w:sz w:val="24"/>
        </w:rPr>
      </w:pPr>
      <w:r>
        <w:t xml:space="preserve">Los escarabajos jóvenes vuelan en agosto hacia las copas de olmos vecinos, viejos y saludables, en donde se alimentan para alcanzar la madurez. </w:t>
      </w:r>
      <w:bookmarkStart w:id="6" w:name="_Hlk485211354"/>
      <w:r>
        <w:t xml:space="preserve">Barrenan en los ejes de los peciolos de las hojas en las ramas delgadas. Durante la formación de estos túneles transfieren las esporas de </w:t>
      </w:r>
      <w:proofErr w:type="spellStart"/>
      <w:r w:rsidRPr="008B4D02">
        <w:rPr>
          <w:i/>
        </w:rPr>
        <w:t>Ophiostoma</w:t>
      </w:r>
      <w:proofErr w:type="spellEnd"/>
      <w:r w:rsidRPr="008B4D02">
        <w:rPr>
          <w:i/>
        </w:rPr>
        <w:t xml:space="preserve"> </w:t>
      </w:r>
      <w:proofErr w:type="spellStart"/>
      <w:r w:rsidRPr="008B4D02">
        <w:rPr>
          <w:i/>
        </w:rPr>
        <w:t>novoulmi</w:t>
      </w:r>
      <w:proofErr w:type="spellEnd"/>
      <w:r>
        <w:t xml:space="preserve"> en las ramas sanas</w:t>
      </w:r>
      <w:bookmarkEnd w:id="6"/>
      <w:r>
        <w:t>. Los olmos muy debilitados, tanto jóvenes como maduros, las trozas o madera de olmo son atacados rápidamente. Así como también los troncos y las ramas de los olmos en pie.</w:t>
      </w:r>
    </w:p>
    <w:p w:rsidR="00ED5868" w:rsidRPr="002A508D" w:rsidRDefault="000D2070"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Distribución </w:t>
      </w:r>
      <w:r w:rsidR="00204667">
        <w:rPr>
          <w:rFonts w:ascii="Arial Rounded MT Bold" w:hAnsi="Arial Rounded MT Bold"/>
          <w:b/>
          <w:color w:val="0070C0"/>
          <w:sz w:val="24"/>
        </w:rPr>
        <w:t>y</w:t>
      </w:r>
      <w:r w:rsidRPr="002A508D">
        <w:rPr>
          <w:rFonts w:ascii="Arial Rounded MT Bold" w:hAnsi="Arial Rounded MT Bold"/>
          <w:b/>
          <w:color w:val="0070C0"/>
          <w:sz w:val="24"/>
        </w:rPr>
        <w:t xml:space="preserve"> alerta</w:t>
      </w:r>
    </w:p>
    <w:p w:rsidR="008B4D02" w:rsidRDefault="008B4D02" w:rsidP="000D2070">
      <w:pPr>
        <w:jc w:val="both"/>
      </w:pPr>
      <w:r>
        <w:t>Se distribuye desd</w:t>
      </w:r>
      <w:r w:rsidR="00F75523">
        <w:t>e Inglaterra hacia el oeste, sur</w:t>
      </w:r>
      <w:r>
        <w:t>oeste y centro de Europa, también se localiza en el sur y oeste de la parte europea de la ex-Unión Soviética, hacia el norte del Cáucaso. Fue introducido en Canadá, Estados Unidos y México (se detectó por primera vez en 1986 en el parque El Chamizal de Ciudad Juárez, Chihuahua y en 1995 en la Ciudad de Aguascalientes).</w:t>
      </w:r>
    </w:p>
    <w:p w:rsidR="000D2070" w:rsidRPr="008B4D02" w:rsidRDefault="008B4D02" w:rsidP="008B4D02">
      <w:pPr>
        <w:jc w:val="center"/>
        <w:rPr>
          <w:i/>
        </w:rPr>
      </w:pPr>
      <w:bookmarkStart w:id="7" w:name="_GoBack"/>
      <w:r>
        <w:rPr>
          <w:i/>
          <w:noProof/>
        </w:rPr>
        <w:lastRenderedPageBreak/>
        <w:drawing>
          <wp:inline distT="0" distB="0" distL="0" distR="0">
            <wp:extent cx="4933950" cy="2552700"/>
            <wp:effectExtent l="95250" t="95250" r="76200" b="762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le.jpeg"/>
                    <pic:cNvPicPr/>
                  </pic:nvPicPr>
                  <pic:blipFill rotWithShape="1">
                    <a:blip r:embed="rId11">
                      <a:extLst>
                        <a:ext uri="{28A0092B-C50C-407E-A947-70E740481C1C}">
                          <a14:useLocalDpi xmlns:a14="http://schemas.microsoft.com/office/drawing/2010/main" val="0"/>
                        </a:ext>
                      </a:extLst>
                    </a:blip>
                    <a:srcRect l="4413" t="15006" r="7671" b="4561"/>
                    <a:stretch/>
                  </pic:blipFill>
                  <pic:spPr bwMode="auto">
                    <a:xfrm>
                      <a:off x="0" y="0"/>
                      <a:ext cx="4933950" cy="25527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bookmarkEnd w:id="7"/>
    </w:p>
    <w:p w:rsidR="008B4D02" w:rsidRPr="008B4D02" w:rsidRDefault="008B4D02" w:rsidP="000D2070">
      <w:pPr>
        <w:jc w:val="both"/>
      </w:pPr>
      <w:r>
        <w:rPr>
          <w:b/>
        </w:rPr>
        <w:t>Mapa 1</w:t>
      </w:r>
      <w:r w:rsidR="000D2070" w:rsidRPr="00E25FA1">
        <w:rPr>
          <w:b/>
        </w:rPr>
        <w:t>.</w:t>
      </w:r>
      <w:r w:rsidR="000D2070">
        <w:t xml:space="preserve"> Distribución de </w:t>
      </w:r>
      <w:proofErr w:type="spellStart"/>
      <w:r w:rsidRPr="00E65F25">
        <w:rPr>
          <w:i/>
        </w:rPr>
        <w:t>Scolytus</w:t>
      </w:r>
      <w:proofErr w:type="spellEnd"/>
      <w:r w:rsidRPr="00E65F25">
        <w:rPr>
          <w:i/>
        </w:rPr>
        <w:t xml:space="preserve"> </w:t>
      </w:r>
      <w:proofErr w:type="spellStart"/>
      <w:r w:rsidRPr="00E65F25">
        <w:rPr>
          <w:i/>
        </w:rPr>
        <w:t>multistriatus</w:t>
      </w:r>
      <w:proofErr w:type="spellEnd"/>
      <w:r>
        <w:rPr>
          <w:i/>
        </w:rPr>
        <w:t>. Base de datos Mundial de la EPPO 2014.</w:t>
      </w:r>
    </w:p>
    <w:p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Forma de dispersión</w:t>
      </w:r>
    </w:p>
    <w:p w:rsidR="00EA0F1A" w:rsidRDefault="00EA0F1A" w:rsidP="002A508D">
      <w:pPr>
        <w:jc w:val="both"/>
      </w:pPr>
      <w:r>
        <w:t xml:space="preserve">Este descortezador es el principal vector de </w:t>
      </w:r>
      <w:r w:rsidRPr="00EA0F1A">
        <w:rPr>
          <w:i/>
        </w:rPr>
        <w:t xml:space="preserve">O. </w:t>
      </w:r>
      <w:proofErr w:type="spellStart"/>
      <w:r w:rsidRPr="00EA0F1A">
        <w:rPr>
          <w:i/>
        </w:rPr>
        <w:t>ulmi</w:t>
      </w:r>
      <w:proofErr w:type="spellEnd"/>
      <w:r>
        <w:t xml:space="preserve"> en la mayoría de las especies europeas y americanas de </w:t>
      </w:r>
      <w:proofErr w:type="spellStart"/>
      <w:r w:rsidRPr="00EA0F1A">
        <w:rPr>
          <w:i/>
        </w:rPr>
        <w:t>Ulmus</w:t>
      </w:r>
      <w:proofErr w:type="spellEnd"/>
      <w:r>
        <w:t xml:space="preserve">. Cuando el adulto se alimenta de las axilas de las ramillas introduce al hongo, o bien, cuando se establece en ramas y fuste para reproducirse (Barbosa y Wagner, 1989). Sin embargo, se conoce que </w:t>
      </w:r>
      <w:r w:rsidRPr="00EA0F1A">
        <w:rPr>
          <w:i/>
        </w:rPr>
        <w:t xml:space="preserve">U. </w:t>
      </w:r>
      <w:proofErr w:type="spellStart"/>
      <w:r w:rsidRPr="00EA0F1A">
        <w:rPr>
          <w:i/>
        </w:rPr>
        <w:t>parvifolia</w:t>
      </w:r>
      <w:proofErr w:type="spellEnd"/>
      <w:r>
        <w:t xml:space="preserve"> junto con otras 15 especies también de Asia son resistentes a </w:t>
      </w:r>
      <w:r w:rsidRPr="00EA0F1A">
        <w:rPr>
          <w:i/>
        </w:rPr>
        <w:t xml:space="preserve">O. </w:t>
      </w:r>
      <w:proofErr w:type="spellStart"/>
      <w:r w:rsidRPr="00EA0F1A">
        <w:rPr>
          <w:i/>
        </w:rPr>
        <w:t>ulmi</w:t>
      </w:r>
      <w:proofErr w:type="spellEnd"/>
      <w:r>
        <w:t xml:space="preserve">, (Fu 1980 y </w:t>
      </w:r>
      <w:proofErr w:type="spellStart"/>
      <w:r>
        <w:t>Michalskki</w:t>
      </w:r>
      <w:proofErr w:type="spellEnd"/>
      <w:r>
        <w:t xml:space="preserve"> 1973, citados por </w:t>
      </w:r>
      <w:proofErr w:type="spellStart"/>
      <w:r>
        <w:t>Smalley</w:t>
      </w:r>
      <w:proofErr w:type="spellEnd"/>
      <w:r>
        <w:t xml:space="preserve"> et al. 1993), justificando esta resistencia al resultado de la coevolución entre </w:t>
      </w:r>
      <w:proofErr w:type="spellStart"/>
      <w:r w:rsidRPr="00EA0F1A">
        <w:rPr>
          <w:i/>
        </w:rPr>
        <w:t>Scolytus</w:t>
      </w:r>
      <w:proofErr w:type="spellEnd"/>
      <w:r w:rsidRPr="00EA0F1A">
        <w:rPr>
          <w:i/>
        </w:rPr>
        <w:t xml:space="preserve"> y </w:t>
      </w:r>
      <w:proofErr w:type="spellStart"/>
      <w:r w:rsidRPr="00EA0F1A">
        <w:rPr>
          <w:i/>
        </w:rPr>
        <w:t>Ulmus</w:t>
      </w:r>
      <w:proofErr w:type="spellEnd"/>
      <w:r>
        <w:t xml:space="preserve"> con el mismo origen asiático. Cabe mencionar que estos autores indican que, aunque las especies de </w:t>
      </w:r>
      <w:proofErr w:type="spellStart"/>
      <w:r w:rsidRPr="00EA0F1A">
        <w:rPr>
          <w:i/>
        </w:rPr>
        <w:t>Ulmus</w:t>
      </w:r>
      <w:proofErr w:type="spellEnd"/>
      <w:r>
        <w:t xml:space="preserve"> sean resistentes al hongo no lo son para el descortezador que tiene la capacidad de matar los árboles. </w:t>
      </w:r>
    </w:p>
    <w:p w:rsidR="00EA0F1A" w:rsidRPr="00EA0F1A" w:rsidRDefault="00EA0F1A" w:rsidP="002A508D">
      <w:pPr>
        <w:jc w:val="both"/>
        <w:rPr>
          <w:rFonts w:cstheme="minorHAnsi"/>
        </w:rPr>
      </w:pPr>
      <w:r>
        <w:t xml:space="preserve">Las esporas del hongo están mal adaptadas para ser dispersadas por el viento por lo que difícilmente podrían penetrar en los árboles si no es a través del efecto vector de los insectos. A su vez, el hongo debilita y mata un gran número de olmos que constituyen un material apropiado para que los </w:t>
      </w:r>
      <w:proofErr w:type="spellStart"/>
      <w:r>
        <w:t>escolítidos</w:t>
      </w:r>
      <w:proofErr w:type="spellEnd"/>
      <w:r>
        <w:t xml:space="preserve"> se reproduzcan en ellos, de manera </w:t>
      </w:r>
      <w:proofErr w:type="gramStart"/>
      <w:r>
        <w:t>que</w:t>
      </w:r>
      <w:proofErr w:type="gramEnd"/>
      <w:r>
        <w:t xml:space="preserve"> al incrementarse su hábitat de cría, se produce un gran aumento de sus poblaciones.</w:t>
      </w:r>
    </w:p>
    <w:p w:rsidR="002A508D"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Controles recomendados </w:t>
      </w:r>
    </w:p>
    <w:p w:rsidR="00B44AD5" w:rsidRDefault="002D2377" w:rsidP="00204667">
      <w:r>
        <w:t xml:space="preserve">El control químico y el mantenimiento de los árboles en buen estado son dos de los métodos empleados para reducir las poblaciones de este insecto. En la primavera se hacen aplicaciones de insecticidas, para evitar el daño causado por los adultos al alimentarse; mientras que con la corta y retiro de los árboles y ramas muertos se eliminan los sitios en donde los insectos se reproducen y desarrollan. </w:t>
      </w:r>
      <w:r w:rsidR="009744BD">
        <w:t>Además,</w:t>
      </w:r>
      <w:r>
        <w:t xml:space="preserve"> se han empleado las feromonas para detectar y monitorear las poblaciones de escarabajo para determinar la época de aplicación de insecticidas.</w:t>
      </w:r>
    </w:p>
    <w:p w:rsidR="00204667" w:rsidRPr="002A508D" w:rsidRDefault="00B45DD9" w:rsidP="00C652D8">
      <w:r>
        <w:lastRenderedPageBreak/>
        <w:t xml:space="preserve">Para el seguimiento y control de la enfermedad se realizaron con base a un estricto </w:t>
      </w:r>
      <w:r w:rsidR="009744BD">
        <w:t>saneamiento</w:t>
      </w:r>
      <w:r>
        <w:t xml:space="preserve"> del material de olmo susceptible de ser infestado. El tratamiento con insecticida representa un método complementario tratando de prevenir la alimentación de los coleópteros sobre los olmos sanos. Después de que el uso del </w:t>
      </w:r>
      <w:proofErr w:type="spellStart"/>
      <w:r>
        <w:t>Dicloro</w:t>
      </w:r>
      <w:proofErr w:type="spellEnd"/>
      <w:r>
        <w:t xml:space="preserve"> </w:t>
      </w:r>
      <w:proofErr w:type="spellStart"/>
      <w:r>
        <w:t>difenil</w:t>
      </w:r>
      <w:proofErr w:type="spellEnd"/>
      <w:r>
        <w:t xml:space="preserve"> </w:t>
      </w:r>
      <w:proofErr w:type="spellStart"/>
      <w:r>
        <w:t>tricloroetano</w:t>
      </w:r>
      <w:proofErr w:type="spellEnd"/>
      <w:r>
        <w:t xml:space="preserve"> (DDT) fuese abandonado a finales de los setentas, diferentes estudios en Europa y </w:t>
      </w:r>
      <w:r w:rsidR="009744BD">
        <w:t>Norteamérica</w:t>
      </w:r>
      <w:r>
        <w:t xml:space="preserve"> han encontrado que el </w:t>
      </w:r>
      <w:proofErr w:type="spellStart"/>
      <w:r>
        <w:t>metoxicloro</w:t>
      </w:r>
      <w:proofErr w:type="spellEnd"/>
      <w:r>
        <w:t xml:space="preserve"> resulta el insecti</w:t>
      </w:r>
      <w:r w:rsidR="009744BD">
        <w:t xml:space="preserve">cida más adecuado para proteger los olmos frente a esta alimentación. Además, el </w:t>
      </w:r>
      <w:proofErr w:type="spellStart"/>
      <w:r w:rsidR="009744BD">
        <w:t>metoxicloro</w:t>
      </w:r>
      <w:proofErr w:type="spellEnd"/>
      <w:r w:rsidR="009744BD">
        <w:t>, posee buenas características medioambientales: baja toxicidad para aves y mamíferos, no se acumula en tejidos grasos y se degrada fácilmente en metabolismos no tóxicos. Sin embargo, resulta letal para la fauna acuícola por lo que es necesario tomar precauciones cuando se aplica en lugares próximos a hábitats acuáticos.</w:t>
      </w:r>
    </w:p>
    <w:p w:rsidR="002A508D" w:rsidRPr="002A508D" w:rsidRDefault="002A508D" w:rsidP="00204667">
      <w:pPr>
        <w:pStyle w:val="Prrafodelista"/>
        <w:numPr>
          <w:ilvl w:val="0"/>
          <w:numId w:val="1"/>
        </w:numPr>
        <w:spacing w:before="200"/>
        <w:ind w:left="426" w:hanging="284"/>
        <w:contextualSpacing w:val="0"/>
        <w:rPr>
          <w:rFonts w:ascii="Arial Rounded MT Bold" w:hAnsi="Arial Rounded MT Bold"/>
          <w:b/>
          <w:color w:val="0070C0"/>
          <w:sz w:val="24"/>
        </w:rPr>
      </w:pPr>
      <w:r>
        <w:rPr>
          <w:rFonts w:ascii="Arial Rounded MT Bold" w:hAnsi="Arial Rounded MT Bold"/>
          <w:b/>
          <w:color w:val="0070C0"/>
          <w:sz w:val="24"/>
        </w:rPr>
        <w:t>Bibliografía</w:t>
      </w:r>
    </w:p>
    <w:p w:rsidR="009744BD" w:rsidRPr="007F376E" w:rsidRDefault="009744BD" w:rsidP="009744BD">
      <w:pPr>
        <w:jc w:val="both"/>
      </w:pPr>
      <w:proofErr w:type="spellStart"/>
      <w:r w:rsidRPr="007F376E">
        <w:t>Beeche</w:t>
      </w:r>
      <w:proofErr w:type="spellEnd"/>
      <w:r w:rsidRPr="007F376E">
        <w:t xml:space="preserve"> C.M.A. &amp; R.S. Muñoz G. 1994. </w:t>
      </w:r>
      <w:r w:rsidRPr="009744BD">
        <w:rPr>
          <w:lang w:val="en-US"/>
        </w:rPr>
        <w:t xml:space="preserve">First record of elm </w:t>
      </w:r>
      <w:proofErr w:type="spellStart"/>
      <w:r w:rsidRPr="009744BD">
        <w:rPr>
          <w:lang w:val="en-US"/>
        </w:rPr>
        <w:t>scolytid</w:t>
      </w:r>
      <w:proofErr w:type="spellEnd"/>
      <w:r w:rsidRPr="009744BD">
        <w:rPr>
          <w:lang w:val="en-US"/>
        </w:rPr>
        <w:t xml:space="preserve"> </w:t>
      </w:r>
      <w:proofErr w:type="spellStart"/>
      <w:r w:rsidRPr="009744BD">
        <w:rPr>
          <w:lang w:val="en-US"/>
        </w:rPr>
        <w:t>Scolytus</w:t>
      </w:r>
      <w:proofErr w:type="spellEnd"/>
      <w:r w:rsidRPr="009744BD">
        <w:rPr>
          <w:lang w:val="en-US"/>
        </w:rPr>
        <w:t xml:space="preserve"> </w:t>
      </w:r>
      <w:proofErr w:type="spellStart"/>
      <w:r w:rsidRPr="009744BD">
        <w:rPr>
          <w:lang w:val="en-US"/>
        </w:rPr>
        <w:t>multistriatus</w:t>
      </w:r>
      <w:proofErr w:type="spellEnd"/>
      <w:r w:rsidRPr="009744BD">
        <w:rPr>
          <w:lang w:val="en-US"/>
        </w:rPr>
        <w:t xml:space="preserve"> </w:t>
      </w:r>
      <w:proofErr w:type="spellStart"/>
      <w:r w:rsidRPr="009744BD">
        <w:rPr>
          <w:lang w:val="en-US"/>
        </w:rPr>
        <w:t>Marsham</w:t>
      </w:r>
      <w:proofErr w:type="spellEnd"/>
      <w:r w:rsidRPr="009744BD">
        <w:rPr>
          <w:lang w:val="en-US"/>
        </w:rPr>
        <w:t xml:space="preserve"> (</w:t>
      </w:r>
      <w:proofErr w:type="spellStart"/>
      <w:r w:rsidRPr="009744BD">
        <w:rPr>
          <w:lang w:val="en-US"/>
        </w:rPr>
        <w:t>Coleoptera</w:t>
      </w:r>
      <w:proofErr w:type="spellEnd"/>
      <w:r w:rsidRPr="009744BD">
        <w:rPr>
          <w:lang w:val="en-US"/>
        </w:rPr>
        <w:t xml:space="preserve">: </w:t>
      </w:r>
      <w:proofErr w:type="spellStart"/>
      <w:r w:rsidRPr="009744BD">
        <w:rPr>
          <w:lang w:val="en-US"/>
        </w:rPr>
        <w:t>Scolytidae</w:t>
      </w:r>
      <w:proofErr w:type="spellEnd"/>
      <w:r w:rsidRPr="009744BD">
        <w:rPr>
          <w:lang w:val="en-US"/>
        </w:rPr>
        <w:t xml:space="preserve">) in Chile. </w:t>
      </w:r>
      <w:r w:rsidRPr="007F376E">
        <w:t>Revista Chilena de Entomología. 21: 181-183.</w:t>
      </w:r>
    </w:p>
    <w:p w:rsidR="009744BD" w:rsidRPr="007F376E" w:rsidRDefault="009744BD" w:rsidP="009744BD">
      <w:pPr>
        <w:jc w:val="both"/>
      </w:pPr>
      <w:r w:rsidRPr="007F376E">
        <w:t xml:space="preserve">Cibrián-Tovar D., J.J. Guerra-Santos &amp; J.T. Méndez-Montiel. 1993. El género </w:t>
      </w:r>
      <w:proofErr w:type="spellStart"/>
      <w:r w:rsidRPr="007F376E">
        <w:t>Scolytus</w:t>
      </w:r>
      <w:proofErr w:type="spellEnd"/>
      <w:r w:rsidRPr="007F376E">
        <w:t xml:space="preserve"> (</w:t>
      </w:r>
      <w:proofErr w:type="spellStart"/>
      <w:r w:rsidRPr="007F376E">
        <w:t>Coleoptera</w:t>
      </w:r>
      <w:proofErr w:type="spellEnd"/>
      <w:r w:rsidRPr="007F376E">
        <w:t xml:space="preserve">: </w:t>
      </w:r>
      <w:proofErr w:type="spellStart"/>
      <w:r w:rsidRPr="007F376E">
        <w:t>Scolytidae</w:t>
      </w:r>
      <w:proofErr w:type="spellEnd"/>
      <w:r w:rsidRPr="007F376E">
        <w:t xml:space="preserve">) como plaga de árboles de importancia urbana y forestal. </w:t>
      </w:r>
      <w:proofErr w:type="spellStart"/>
      <w:r w:rsidRPr="007F376E">
        <w:t>Pp</w:t>
      </w:r>
      <w:proofErr w:type="spellEnd"/>
      <w:r w:rsidRPr="007F376E">
        <w:t xml:space="preserve"> 96- 97. En: Memoria del XXVIII Congreso Nacional de Entomología. Cholula, Pue, Soc. Mex. de </w:t>
      </w:r>
      <w:proofErr w:type="spellStart"/>
      <w:r w:rsidRPr="007F376E">
        <w:t>Entomol</w:t>
      </w:r>
      <w:proofErr w:type="spellEnd"/>
      <w:r w:rsidRPr="007F376E">
        <w:t>.</w:t>
      </w:r>
    </w:p>
    <w:p w:rsidR="009744BD" w:rsidRPr="009744BD" w:rsidRDefault="009744BD" w:rsidP="009744BD">
      <w:pPr>
        <w:jc w:val="both"/>
        <w:rPr>
          <w:lang w:val="en-US"/>
        </w:rPr>
      </w:pPr>
      <w:bookmarkStart w:id="8" w:name="_Hlk485211406"/>
      <w:r w:rsidRPr="007F376E">
        <w:t xml:space="preserve">Cibrián-Tovar D., J.T. Méndez-Montiel, R. Campos-Bolaños, H.O. Yates III &amp; J. Flores-Lara. 1995. Insectos forestales de México / Forest </w:t>
      </w:r>
      <w:proofErr w:type="spellStart"/>
      <w:r w:rsidRPr="007F376E">
        <w:t>Insects</w:t>
      </w:r>
      <w:proofErr w:type="spellEnd"/>
      <w:r w:rsidRPr="007F376E">
        <w:t xml:space="preserve"> of Mexico. Universidad Autónoma Chapingo y Comisión Forestal de América del Norte, FAO. </w:t>
      </w:r>
      <w:proofErr w:type="spellStart"/>
      <w:r w:rsidRPr="009744BD">
        <w:rPr>
          <w:lang w:val="en-US"/>
        </w:rPr>
        <w:t>Publicación</w:t>
      </w:r>
      <w:proofErr w:type="spellEnd"/>
      <w:r w:rsidRPr="009744BD">
        <w:rPr>
          <w:lang w:val="en-US"/>
        </w:rPr>
        <w:t>/Publication No. 6. 453 pp.</w:t>
      </w:r>
    </w:p>
    <w:bookmarkEnd w:id="8"/>
    <w:p w:rsidR="009744BD" w:rsidRPr="007F376E" w:rsidRDefault="009744BD" w:rsidP="009744BD">
      <w:pPr>
        <w:jc w:val="both"/>
      </w:pPr>
      <w:r w:rsidRPr="009744BD">
        <w:rPr>
          <w:lang w:val="en-US"/>
        </w:rPr>
        <w:t xml:space="preserve">Coulson R.N. &amp; J.A. Witter. </w:t>
      </w:r>
      <w:r w:rsidRPr="007F376E">
        <w:t>1990. Entomología forestal. Ecología y control. Primera edición en español. Ed. Limusa. 751 pp.</w:t>
      </w:r>
    </w:p>
    <w:p w:rsidR="009744BD" w:rsidRPr="009744BD" w:rsidRDefault="009744BD" w:rsidP="009744BD">
      <w:pPr>
        <w:jc w:val="both"/>
        <w:rPr>
          <w:lang w:val="en-US"/>
        </w:rPr>
      </w:pPr>
      <w:r w:rsidRPr="009744BD">
        <w:t xml:space="preserve">Johnson W.T. y H.H. Lyon. 1991. </w:t>
      </w:r>
      <w:r w:rsidRPr="009744BD">
        <w:rPr>
          <w:lang w:val="en-US"/>
        </w:rPr>
        <w:t>Insects that feed on trees and shrubs. Comstock Publishing Associates, Cornell University Press. 560 pp</w:t>
      </w:r>
    </w:p>
    <w:p w:rsidR="009744BD" w:rsidRPr="002A6EA1" w:rsidRDefault="009744BD" w:rsidP="009744BD">
      <w:pPr>
        <w:jc w:val="both"/>
        <w:rPr>
          <w:lang w:val="en-US"/>
        </w:rPr>
      </w:pPr>
      <w:r w:rsidRPr="009744BD">
        <w:rPr>
          <w:lang w:val="en-US"/>
        </w:rPr>
        <w:t xml:space="preserve">Pennington, T.D. &amp; J. </w:t>
      </w:r>
      <w:proofErr w:type="spellStart"/>
      <w:r w:rsidRPr="009744BD">
        <w:rPr>
          <w:lang w:val="en-US"/>
        </w:rPr>
        <w:t>Sarukhan</w:t>
      </w:r>
      <w:proofErr w:type="spellEnd"/>
      <w:r w:rsidRPr="009744BD">
        <w:rPr>
          <w:lang w:val="en-US"/>
        </w:rPr>
        <w:t xml:space="preserve">. </w:t>
      </w:r>
      <w:r w:rsidRPr="007F376E">
        <w:t xml:space="preserve">1968. Manual para la identificación de campo de los principales árboles tropicales de México. Instituto Nacional de Investigaciones Forestales - Organización de las Naciones Unidas para la Agricultura y la Alimentación. </w:t>
      </w:r>
      <w:r w:rsidRPr="002A6EA1">
        <w:rPr>
          <w:lang w:val="en-US"/>
        </w:rPr>
        <w:t>413 pp.</w:t>
      </w:r>
    </w:p>
    <w:p w:rsidR="009744BD" w:rsidRPr="002A6EA1" w:rsidRDefault="009744BD" w:rsidP="009744BD">
      <w:pPr>
        <w:jc w:val="both"/>
        <w:rPr>
          <w:lang w:val="en-US"/>
        </w:rPr>
      </w:pPr>
      <w:proofErr w:type="spellStart"/>
      <w:r w:rsidRPr="009744BD">
        <w:rPr>
          <w:lang w:val="en-US"/>
        </w:rPr>
        <w:t>Svihra</w:t>
      </w:r>
      <w:proofErr w:type="spellEnd"/>
      <w:r w:rsidRPr="009744BD">
        <w:rPr>
          <w:lang w:val="en-US"/>
        </w:rPr>
        <w:t xml:space="preserve"> P. 1981. The behavior of </w:t>
      </w:r>
      <w:proofErr w:type="spellStart"/>
      <w:r w:rsidRPr="009744BD">
        <w:rPr>
          <w:lang w:val="en-US"/>
        </w:rPr>
        <w:t>Scolytus</w:t>
      </w:r>
      <w:proofErr w:type="spellEnd"/>
      <w:r w:rsidRPr="009744BD">
        <w:rPr>
          <w:lang w:val="en-US"/>
        </w:rPr>
        <w:t xml:space="preserve"> </w:t>
      </w:r>
      <w:proofErr w:type="spellStart"/>
      <w:r w:rsidRPr="009744BD">
        <w:rPr>
          <w:lang w:val="en-US"/>
        </w:rPr>
        <w:t>multistriatus</w:t>
      </w:r>
      <w:proofErr w:type="spellEnd"/>
      <w:r w:rsidRPr="009744BD">
        <w:rPr>
          <w:lang w:val="en-US"/>
        </w:rPr>
        <w:t xml:space="preserve"> in California. Pp. 395-405. In: Kondo E.S., Y. Hiratsuka and W.B.G. </w:t>
      </w:r>
      <w:proofErr w:type="spellStart"/>
      <w:r w:rsidRPr="009744BD">
        <w:rPr>
          <w:lang w:val="en-US"/>
        </w:rPr>
        <w:t>Denyer</w:t>
      </w:r>
      <w:proofErr w:type="spellEnd"/>
      <w:r w:rsidRPr="009744BD">
        <w:rPr>
          <w:lang w:val="en-US"/>
        </w:rPr>
        <w:t xml:space="preserve"> (</w:t>
      </w:r>
      <w:proofErr w:type="spellStart"/>
      <w:r w:rsidRPr="009744BD">
        <w:rPr>
          <w:lang w:val="en-US"/>
        </w:rPr>
        <w:t>eds</w:t>
      </w:r>
      <w:proofErr w:type="spellEnd"/>
      <w:r w:rsidRPr="009744BD">
        <w:rPr>
          <w:lang w:val="en-US"/>
        </w:rPr>
        <w:t xml:space="preserve">). </w:t>
      </w:r>
      <w:r w:rsidRPr="002A6EA1">
        <w:rPr>
          <w:lang w:val="en-US"/>
        </w:rPr>
        <w:t>Proceedings of the Duch elm disease. Symposium and Workshop.</w:t>
      </w:r>
    </w:p>
    <w:p w:rsidR="002A0C9D" w:rsidRPr="002A6EA1" w:rsidRDefault="002A0C9D" w:rsidP="009744BD">
      <w:pPr>
        <w:jc w:val="both"/>
        <w:rPr>
          <w:lang w:val="en-US"/>
        </w:rPr>
      </w:pPr>
      <w:proofErr w:type="spellStart"/>
      <w:r w:rsidRPr="002A0C9D">
        <w:rPr>
          <w:lang w:val="en-US"/>
        </w:rPr>
        <w:t>Grune</w:t>
      </w:r>
      <w:proofErr w:type="spellEnd"/>
      <w:r w:rsidRPr="002A0C9D">
        <w:rPr>
          <w:lang w:val="en-US"/>
        </w:rPr>
        <w:t xml:space="preserve">, S. 1979. </w:t>
      </w:r>
      <w:proofErr w:type="spellStart"/>
      <w:r w:rsidRPr="002A0C9D">
        <w:rPr>
          <w:lang w:val="en-US"/>
        </w:rPr>
        <w:t>Handbuch</w:t>
      </w:r>
      <w:proofErr w:type="spellEnd"/>
      <w:r w:rsidRPr="002A0C9D">
        <w:rPr>
          <w:lang w:val="en-US"/>
        </w:rPr>
        <w:t xml:space="preserve"> </w:t>
      </w:r>
      <w:proofErr w:type="spellStart"/>
      <w:r w:rsidRPr="002A0C9D">
        <w:rPr>
          <w:lang w:val="en-US"/>
        </w:rPr>
        <w:t>zur</w:t>
      </w:r>
      <w:proofErr w:type="spellEnd"/>
      <w:r w:rsidRPr="002A0C9D">
        <w:rPr>
          <w:lang w:val="en-US"/>
        </w:rPr>
        <w:t xml:space="preserve"> </w:t>
      </w:r>
      <w:proofErr w:type="spellStart"/>
      <w:r w:rsidRPr="002A0C9D">
        <w:rPr>
          <w:lang w:val="en-US"/>
        </w:rPr>
        <w:t>Bestimmung</w:t>
      </w:r>
      <w:proofErr w:type="spellEnd"/>
      <w:r w:rsidRPr="002A0C9D">
        <w:rPr>
          <w:lang w:val="en-US"/>
        </w:rPr>
        <w:t xml:space="preserve"> der </w:t>
      </w:r>
      <w:proofErr w:type="spellStart"/>
      <w:r w:rsidRPr="002A0C9D">
        <w:rPr>
          <w:lang w:val="en-US"/>
        </w:rPr>
        <w:t>europäischen</w:t>
      </w:r>
      <w:proofErr w:type="spellEnd"/>
      <w:r w:rsidRPr="002A0C9D">
        <w:rPr>
          <w:lang w:val="en-US"/>
        </w:rPr>
        <w:t xml:space="preserve"> </w:t>
      </w:r>
      <w:proofErr w:type="spellStart"/>
      <w:r w:rsidRPr="002A0C9D">
        <w:rPr>
          <w:lang w:val="en-US"/>
        </w:rPr>
        <w:t>Borkenkäfer</w:t>
      </w:r>
      <w:proofErr w:type="spellEnd"/>
      <w:r w:rsidRPr="002A0C9D">
        <w:rPr>
          <w:lang w:val="en-US"/>
        </w:rPr>
        <w:t xml:space="preserve">. Brief Illustrated key to European Bark Beetles. Verlag M. &amp; </w:t>
      </w:r>
      <w:proofErr w:type="spellStart"/>
      <w:r w:rsidRPr="002A0C9D">
        <w:rPr>
          <w:lang w:val="en-US"/>
        </w:rPr>
        <w:t>Schaper</w:t>
      </w:r>
      <w:proofErr w:type="spellEnd"/>
      <w:r w:rsidRPr="002A0C9D">
        <w:rPr>
          <w:lang w:val="en-US"/>
        </w:rPr>
        <w:t xml:space="preserve"> Hannover. </w:t>
      </w:r>
      <w:r w:rsidRPr="002A6EA1">
        <w:rPr>
          <w:lang w:val="en-US"/>
        </w:rPr>
        <w:t>182 pp.</w:t>
      </w:r>
    </w:p>
    <w:p w:rsidR="002A0C9D" w:rsidRPr="002A0C9D" w:rsidRDefault="002A0C9D" w:rsidP="009744BD">
      <w:pPr>
        <w:jc w:val="both"/>
        <w:rPr>
          <w:lang w:val="en-US"/>
        </w:rPr>
      </w:pPr>
      <w:r w:rsidRPr="002A0C9D">
        <w:rPr>
          <w:lang w:val="en-US"/>
        </w:rPr>
        <w:t>Wood S.L. 1982. The bark and ambrosia beetles of North and Central America (</w:t>
      </w:r>
      <w:proofErr w:type="spellStart"/>
      <w:r w:rsidRPr="002A0C9D">
        <w:rPr>
          <w:lang w:val="en-US"/>
        </w:rPr>
        <w:t>Coleoptera</w:t>
      </w:r>
      <w:proofErr w:type="spellEnd"/>
      <w:r w:rsidRPr="002A0C9D">
        <w:rPr>
          <w:lang w:val="en-US"/>
        </w:rPr>
        <w:t xml:space="preserve">: </w:t>
      </w:r>
      <w:proofErr w:type="spellStart"/>
      <w:r w:rsidRPr="002A0C9D">
        <w:rPr>
          <w:lang w:val="en-US"/>
        </w:rPr>
        <w:t>Scolytidae</w:t>
      </w:r>
      <w:proofErr w:type="spellEnd"/>
      <w:r w:rsidRPr="002A0C9D">
        <w:rPr>
          <w:lang w:val="en-US"/>
        </w:rPr>
        <w:t xml:space="preserve">). A taxonomic Monograph. Great Basin </w:t>
      </w:r>
      <w:proofErr w:type="spellStart"/>
      <w:r w:rsidRPr="002A0C9D">
        <w:rPr>
          <w:lang w:val="en-US"/>
        </w:rPr>
        <w:t>Natur</w:t>
      </w:r>
      <w:proofErr w:type="spellEnd"/>
      <w:r w:rsidRPr="002A0C9D">
        <w:rPr>
          <w:lang w:val="en-US"/>
        </w:rPr>
        <w:t>. Memoirs. 6 Brigham Young Univ., Provo, Utah. 1359 pp.</w:t>
      </w:r>
    </w:p>
    <w:p w:rsidR="00196582" w:rsidRPr="00E65F25" w:rsidRDefault="00196582" w:rsidP="002A508D">
      <w:pPr>
        <w:jc w:val="both"/>
        <w:rPr>
          <w:lang w:val="en-US"/>
        </w:rPr>
      </w:pPr>
    </w:p>
    <w:sectPr w:rsidR="00196582" w:rsidRPr="00E65F25" w:rsidSect="007F56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i1026" type="#_x0000_t75" alt="http://www.biodiversidadvirtual.org/insectarium/templates/default/images/blank.gif" style="width:7.2pt;height:7.2pt;visibility:visible;mso-wrap-style:square" o:bullet="t">
        <v:imagedata r:id="rId1" o:title="blank"/>
      </v:shape>
    </w:pict>
  </w:numPicBullet>
  <w:abstractNum w:abstractNumId="0" w15:restartNumberingAfterBreak="0">
    <w:nsid w:val="067F5543"/>
    <w:multiLevelType w:val="hybridMultilevel"/>
    <w:tmpl w:val="E6224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D11AB"/>
    <w:multiLevelType w:val="multilevel"/>
    <w:tmpl w:val="ED3E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974A2"/>
    <w:multiLevelType w:val="hybridMultilevel"/>
    <w:tmpl w:val="2AF434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473F59"/>
    <w:multiLevelType w:val="hybridMultilevel"/>
    <w:tmpl w:val="F5484F94"/>
    <w:lvl w:ilvl="0" w:tplc="56600394">
      <w:start w:val="1"/>
      <w:numFmt w:val="bullet"/>
      <w:lvlText w:val="-"/>
      <w:lvlJc w:val="left"/>
      <w:pPr>
        <w:tabs>
          <w:tab w:val="num" w:pos="720"/>
        </w:tabs>
        <w:ind w:left="720" w:hanging="360"/>
      </w:pPr>
      <w:rPr>
        <w:rFonts w:ascii="Times New Roman" w:hAnsi="Times New Roman" w:hint="default"/>
      </w:rPr>
    </w:lvl>
    <w:lvl w:ilvl="1" w:tplc="C7160BB2" w:tentative="1">
      <w:start w:val="1"/>
      <w:numFmt w:val="bullet"/>
      <w:lvlText w:val="-"/>
      <w:lvlJc w:val="left"/>
      <w:pPr>
        <w:tabs>
          <w:tab w:val="num" w:pos="1440"/>
        </w:tabs>
        <w:ind w:left="1440" w:hanging="360"/>
      </w:pPr>
      <w:rPr>
        <w:rFonts w:ascii="Times New Roman" w:hAnsi="Times New Roman" w:hint="default"/>
      </w:rPr>
    </w:lvl>
    <w:lvl w:ilvl="2" w:tplc="ECD424B2" w:tentative="1">
      <w:start w:val="1"/>
      <w:numFmt w:val="bullet"/>
      <w:lvlText w:val="-"/>
      <w:lvlJc w:val="left"/>
      <w:pPr>
        <w:tabs>
          <w:tab w:val="num" w:pos="2160"/>
        </w:tabs>
        <w:ind w:left="2160" w:hanging="360"/>
      </w:pPr>
      <w:rPr>
        <w:rFonts w:ascii="Times New Roman" w:hAnsi="Times New Roman" w:hint="default"/>
      </w:rPr>
    </w:lvl>
    <w:lvl w:ilvl="3" w:tplc="0AFA7CCE" w:tentative="1">
      <w:start w:val="1"/>
      <w:numFmt w:val="bullet"/>
      <w:lvlText w:val="-"/>
      <w:lvlJc w:val="left"/>
      <w:pPr>
        <w:tabs>
          <w:tab w:val="num" w:pos="2880"/>
        </w:tabs>
        <w:ind w:left="2880" w:hanging="360"/>
      </w:pPr>
      <w:rPr>
        <w:rFonts w:ascii="Times New Roman" w:hAnsi="Times New Roman" w:hint="default"/>
      </w:rPr>
    </w:lvl>
    <w:lvl w:ilvl="4" w:tplc="7B84078E" w:tentative="1">
      <w:start w:val="1"/>
      <w:numFmt w:val="bullet"/>
      <w:lvlText w:val="-"/>
      <w:lvlJc w:val="left"/>
      <w:pPr>
        <w:tabs>
          <w:tab w:val="num" w:pos="3600"/>
        </w:tabs>
        <w:ind w:left="3600" w:hanging="360"/>
      </w:pPr>
      <w:rPr>
        <w:rFonts w:ascii="Times New Roman" w:hAnsi="Times New Roman" w:hint="default"/>
      </w:rPr>
    </w:lvl>
    <w:lvl w:ilvl="5" w:tplc="4CC0F9CE" w:tentative="1">
      <w:start w:val="1"/>
      <w:numFmt w:val="bullet"/>
      <w:lvlText w:val="-"/>
      <w:lvlJc w:val="left"/>
      <w:pPr>
        <w:tabs>
          <w:tab w:val="num" w:pos="4320"/>
        </w:tabs>
        <w:ind w:left="4320" w:hanging="360"/>
      </w:pPr>
      <w:rPr>
        <w:rFonts w:ascii="Times New Roman" w:hAnsi="Times New Roman" w:hint="default"/>
      </w:rPr>
    </w:lvl>
    <w:lvl w:ilvl="6" w:tplc="131C923A" w:tentative="1">
      <w:start w:val="1"/>
      <w:numFmt w:val="bullet"/>
      <w:lvlText w:val="-"/>
      <w:lvlJc w:val="left"/>
      <w:pPr>
        <w:tabs>
          <w:tab w:val="num" w:pos="5040"/>
        </w:tabs>
        <w:ind w:left="5040" w:hanging="360"/>
      </w:pPr>
      <w:rPr>
        <w:rFonts w:ascii="Times New Roman" w:hAnsi="Times New Roman" w:hint="default"/>
      </w:rPr>
    </w:lvl>
    <w:lvl w:ilvl="7" w:tplc="441E8CD4" w:tentative="1">
      <w:start w:val="1"/>
      <w:numFmt w:val="bullet"/>
      <w:lvlText w:val="-"/>
      <w:lvlJc w:val="left"/>
      <w:pPr>
        <w:tabs>
          <w:tab w:val="num" w:pos="5760"/>
        </w:tabs>
        <w:ind w:left="5760" w:hanging="360"/>
      </w:pPr>
      <w:rPr>
        <w:rFonts w:ascii="Times New Roman" w:hAnsi="Times New Roman" w:hint="default"/>
      </w:rPr>
    </w:lvl>
    <w:lvl w:ilvl="8" w:tplc="26DE7A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C8443B"/>
    <w:multiLevelType w:val="hybridMultilevel"/>
    <w:tmpl w:val="A48C39B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F87130"/>
    <w:multiLevelType w:val="hybridMultilevel"/>
    <w:tmpl w:val="2C9004B8"/>
    <w:lvl w:ilvl="0" w:tplc="4A1EE402">
      <w:start w:val="1"/>
      <w:numFmt w:val="bullet"/>
      <w:lvlText w:val="-"/>
      <w:lvlJc w:val="left"/>
      <w:pPr>
        <w:tabs>
          <w:tab w:val="num" w:pos="720"/>
        </w:tabs>
        <w:ind w:left="720" w:hanging="360"/>
      </w:pPr>
      <w:rPr>
        <w:rFonts w:ascii="Times New Roman" w:hAnsi="Times New Roman" w:hint="default"/>
      </w:rPr>
    </w:lvl>
    <w:lvl w:ilvl="1" w:tplc="A1CEE8A2" w:tentative="1">
      <w:start w:val="1"/>
      <w:numFmt w:val="bullet"/>
      <w:lvlText w:val="-"/>
      <w:lvlJc w:val="left"/>
      <w:pPr>
        <w:tabs>
          <w:tab w:val="num" w:pos="1440"/>
        </w:tabs>
        <w:ind w:left="1440" w:hanging="360"/>
      </w:pPr>
      <w:rPr>
        <w:rFonts w:ascii="Times New Roman" w:hAnsi="Times New Roman" w:hint="default"/>
      </w:rPr>
    </w:lvl>
    <w:lvl w:ilvl="2" w:tplc="4DF2CC16" w:tentative="1">
      <w:start w:val="1"/>
      <w:numFmt w:val="bullet"/>
      <w:lvlText w:val="-"/>
      <w:lvlJc w:val="left"/>
      <w:pPr>
        <w:tabs>
          <w:tab w:val="num" w:pos="2160"/>
        </w:tabs>
        <w:ind w:left="2160" w:hanging="360"/>
      </w:pPr>
      <w:rPr>
        <w:rFonts w:ascii="Times New Roman" w:hAnsi="Times New Roman" w:hint="default"/>
      </w:rPr>
    </w:lvl>
    <w:lvl w:ilvl="3" w:tplc="E3A84B50" w:tentative="1">
      <w:start w:val="1"/>
      <w:numFmt w:val="bullet"/>
      <w:lvlText w:val="-"/>
      <w:lvlJc w:val="left"/>
      <w:pPr>
        <w:tabs>
          <w:tab w:val="num" w:pos="2880"/>
        </w:tabs>
        <w:ind w:left="2880" w:hanging="360"/>
      </w:pPr>
      <w:rPr>
        <w:rFonts w:ascii="Times New Roman" w:hAnsi="Times New Roman" w:hint="default"/>
      </w:rPr>
    </w:lvl>
    <w:lvl w:ilvl="4" w:tplc="B978A160" w:tentative="1">
      <w:start w:val="1"/>
      <w:numFmt w:val="bullet"/>
      <w:lvlText w:val="-"/>
      <w:lvlJc w:val="left"/>
      <w:pPr>
        <w:tabs>
          <w:tab w:val="num" w:pos="3600"/>
        </w:tabs>
        <w:ind w:left="3600" w:hanging="360"/>
      </w:pPr>
      <w:rPr>
        <w:rFonts w:ascii="Times New Roman" w:hAnsi="Times New Roman" w:hint="default"/>
      </w:rPr>
    </w:lvl>
    <w:lvl w:ilvl="5" w:tplc="59C2C4DE" w:tentative="1">
      <w:start w:val="1"/>
      <w:numFmt w:val="bullet"/>
      <w:lvlText w:val="-"/>
      <w:lvlJc w:val="left"/>
      <w:pPr>
        <w:tabs>
          <w:tab w:val="num" w:pos="4320"/>
        </w:tabs>
        <w:ind w:left="4320" w:hanging="360"/>
      </w:pPr>
      <w:rPr>
        <w:rFonts w:ascii="Times New Roman" w:hAnsi="Times New Roman" w:hint="default"/>
      </w:rPr>
    </w:lvl>
    <w:lvl w:ilvl="6" w:tplc="2154204C" w:tentative="1">
      <w:start w:val="1"/>
      <w:numFmt w:val="bullet"/>
      <w:lvlText w:val="-"/>
      <w:lvlJc w:val="left"/>
      <w:pPr>
        <w:tabs>
          <w:tab w:val="num" w:pos="5040"/>
        </w:tabs>
        <w:ind w:left="5040" w:hanging="360"/>
      </w:pPr>
      <w:rPr>
        <w:rFonts w:ascii="Times New Roman" w:hAnsi="Times New Roman" w:hint="default"/>
      </w:rPr>
    </w:lvl>
    <w:lvl w:ilvl="7" w:tplc="5D6EB5D8" w:tentative="1">
      <w:start w:val="1"/>
      <w:numFmt w:val="bullet"/>
      <w:lvlText w:val="-"/>
      <w:lvlJc w:val="left"/>
      <w:pPr>
        <w:tabs>
          <w:tab w:val="num" w:pos="5760"/>
        </w:tabs>
        <w:ind w:left="5760" w:hanging="360"/>
      </w:pPr>
      <w:rPr>
        <w:rFonts w:ascii="Times New Roman" w:hAnsi="Times New Roman" w:hint="default"/>
      </w:rPr>
    </w:lvl>
    <w:lvl w:ilvl="8" w:tplc="A558A7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BC4AFF"/>
    <w:multiLevelType w:val="multilevel"/>
    <w:tmpl w:val="A9B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5"/>
  </w:num>
  <w:num w:numId="4">
    <w:abstractNumId w:val="4"/>
  </w:num>
  <w:num w:numId="5">
    <w:abstractNumId w:val="8"/>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2A508D"/>
    <w:rsid w:val="0000092D"/>
    <w:rsid w:val="00000C4D"/>
    <w:rsid w:val="00000CE3"/>
    <w:rsid w:val="0000138B"/>
    <w:rsid w:val="000013EB"/>
    <w:rsid w:val="000024FA"/>
    <w:rsid w:val="00004457"/>
    <w:rsid w:val="000064EF"/>
    <w:rsid w:val="0000698B"/>
    <w:rsid w:val="00006F9F"/>
    <w:rsid w:val="00007DDC"/>
    <w:rsid w:val="00007F02"/>
    <w:rsid w:val="000110CE"/>
    <w:rsid w:val="00011913"/>
    <w:rsid w:val="00011CE2"/>
    <w:rsid w:val="00012121"/>
    <w:rsid w:val="00013826"/>
    <w:rsid w:val="00013F10"/>
    <w:rsid w:val="00014BA1"/>
    <w:rsid w:val="00014F77"/>
    <w:rsid w:val="00015A85"/>
    <w:rsid w:val="00016B79"/>
    <w:rsid w:val="00017783"/>
    <w:rsid w:val="00017B59"/>
    <w:rsid w:val="00017DE0"/>
    <w:rsid w:val="00020147"/>
    <w:rsid w:val="00022D83"/>
    <w:rsid w:val="0002316D"/>
    <w:rsid w:val="00023576"/>
    <w:rsid w:val="00023AF4"/>
    <w:rsid w:val="00023C3E"/>
    <w:rsid w:val="00024399"/>
    <w:rsid w:val="00024986"/>
    <w:rsid w:val="00026806"/>
    <w:rsid w:val="00026937"/>
    <w:rsid w:val="000300F0"/>
    <w:rsid w:val="0003172F"/>
    <w:rsid w:val="00033664"/>
    <w:rsid w:val="00034642"/>
    <w:rsid w:val="0003515E"/>
    <w:rsid w:val="000358F5"/>
    <w:rsid w:val="00036C77"/>
    <w:rsid w:val="00036F88"/>
    <w:rsid w:val="0003798D"/>
    <w:rsid w:val="00040865"/>
    <w:rsid w:val="00040AC4"/>
    <w:rsid w:val="000414F8"/>
    <w:rsid w:val="0004186D"/>
    <w:rsid w:val="00041C20"/>
    <w:rsid w:val="000429DD"/>
    <w:rsid w:val="00042FBC"/>
    <w:rsid w:val="0004354D"/>
    <w:rsid w:val="000459D3"/>
    <w:rsid w:val="00046694"/>
    <w:rsid w:val="00047279"/>
    <w:rsid w:val="0005027D"/>
    <w:rsid w:val="0005193C"/>
    <w:rsid w:val="0005243C"/>
    <w:rsid w:val="000536F9"/>
    <w:rsid w:val="00054D32"/>
    <w:rsid w:val="000563C2"/>
    <w:rsid w:val="00060BD6"/>
    <w:rsid w:val="0006108C"/>
    <w:rsid w:val="00062C2B"/>
    <w:rsid w:val="000645E7"/>
    <w:rsid w:val="00065982"/>
    <w:rsid w:val="000660C1"/>
    <w:rsid w:val="00066CAA"/>
    <w:rsid w:val="00067ED8"/>
    <w:rsid w:val="00070F30"/>
    <w:rsid w:val="00071257"/>
    <w:rsid w:val="000714A4"/>
    <w:rsid w:val="00071CDE"/>
    <w:rsid w:val="000723D3"/>
    <w:rsid w:val="000728F8"/>
    <w:rsid w:val="000739EC"/>
    <w:rsid w:val="00073C17"/>
    <w:rsid w:val="00074398"/>
    <w:rsid w:val="000756D8"/>
    <w:rsid w:val="0007717F"/>
    <w:rsid w:val="0007741A"/>
    <w:rsid w:val="00077739"/>
    <w:rsid w:val="000778F0"/>
    <w:rsid w:val="00077A25"/>
    <w:rsid w:val="00077EA3"/>
    <w:rsid w:val="000816E7"/>
    <w:rsid w:val="00082C97"/>
    <w:rsid w:val="000831D0"/>
    <w:rsid w:val="0008556F"/>
    <w:rsid w:val="00085EF7"/>
    <w:rsid w:val="000861E3"/>
    <w:rsid w:val="0008668C"/>
    <w:rsid w:val="00086A99"/>
    <w:rsid w:val="00086E68"/>
    <w:rsid w:val="00087067"/>
    <w:rsid w:val="000870A7"/>
    <w:rsid w:val="000879AF"/>
    <w:rsid w:val="00087EB8"/>
    <w:rsid w:val="000900FA"/>
    <w:rsid w:val="00090620"/>
    <w:rsid w:val="0009102F"/>
    <w:rsid w:val="00091C18"/>
    <w:rsid w:val="00091CED"/>
    <w:rsid w:val="00091EEE"/>
    <w:rsid w:val="000921C5"/>
    <w:rsid w:val="00093B56"/>
    <w:rsid w:val="0009639C"/>
    <w:rsid w:val="00096B8F"/>
    <w:rsid w:val="000A0CE9"/>
    <w:rsid w:val="000A27FD"/>
    <w:rsid w:val="000A2B60"/>
    <w:rsid w:val="000A399A"/>
    <w:rsid w:val="000A5D15"/>
    <w:rsid w:val="000A6374"/>
    <w:rsid w:val="000A67BB"/>
    <w:rsid w:val="000A6EC9"/>
    <w:rsid w:val="000A7347"/>
    <w:rsid w:val="000A774E"/>
    <w:rsid w:val="000B005F"/>
    <w:rsid w:val="000B0B47"/>
    <w:rsid w:val="000B0B6C"/>
    <w:rsid w:val="000B116A"/>
    <w:rsid w:val="000B2844"/>
    <w:rsid w:val="000B32CC"/>
    <w:rsid w:val="000B32E3"/>
    <w:rsid w:val="000B3808"/>
    <w:rsid w:val="000B4CFE"/>
    <w:rsid w:val="000B50A3"/>
    <w:rsid w:val="000B62F1"/>
    <w:rsid w:val="000C109A"/>
    <w:rsid w:val="000C114E"/>
    <w:rsid w:val="000C2845"/>
    <w:rsid w:val="000C2946"/>
    <w:rsid w:val="000C3BCF"/>
    <w:rsid w:val="000C4FF8"/>
    <w:rsid w:val="000C56A9"/>
    <w:rsid w:val="000C6254"/>
    <w:rsid w:val="000C64F4"/>
    <w:rsid w:val="000C75FA"/>
    <w:rsid w:val="000C7D8D"/>
    <w:rsid w:val="000D05FC"/>
    <w:rsid w:val="000D100D"/>
    <w:rsid w:val="000D1D64"/>
    <w:rsid w:val="000D2070"/>
    <w:rsid w:val="000D2292"/>
    <w:rsid w:val="000D2725"/>
    <w:rsid w:val="000D46A9"/>
    <w:rsid w:val="000D4FC5"/>
    <w:rsid w:val="000D66D6"/>
    <w:rsid w:val="000D744A"/>
    <w:rsid w:val="000D7B93"/>
    <w:rsid w:val="000E06AD"/>
    <w:rsid w:val="000E0829"/>
    <w:rsid w:val="000E09CA"/>
    <w:rsid w:val="000E202B"/>
    <w:rsid w:val="000E3696"/>
    <w:rsid w:val="000E4036"/>
    <w:rsid w:val="000E46E6"/>
    <w:rsid w:val="000E4CC0"/>
    <w:rsid w:val="000E4E2C"/>
    <w:rsid w:val="000E5ABE"/>
    <w:rsid w:val="000E6285"/>
    <w:rsid w:val="000E6A81"/>
    <w:rsid w:val="000E6B82"/>
    <w:rsid w:val="000E7EF7"/>
    <w:rsid w:val="000F05D9"/>
    <w:rsid w:val="000F0855"/>
    <w:rsid w:val="000F085D"/>
    <w:rsid w:val="000F1744"/>
    <w:rsid w:val="000F2B33"/>
    <w:rsid w:val="000F3CA9"/>
    <w:rsid w:val="000F4C22"/>
    <w:rsid w:val="000F5A1C"/>
    <w:rsid w:val="000F632A"/>
    <w:rsid w:val="0010102E"/>
    <w:rsid w:val="00101DFB"/>
    <w:rsid w:val="00101E16"/>
    <w:rsid w:val="00102103"/>
    <w:rsid w:val="001026D8"/>
    <w:rsid w:val="0010371D"/>
    <w:rsid w:val="001037EC"/>
    <w:rsid w:val="00106F2A"/>
    <w:rsid w:val="001075E3"/>
    <w:rsid w:val="00107664"/>
    <w:rsid w:val="001107A3"/>
    <w:rsid w:val="0011114D"/>
    <w:rsid w:val="00111716"/>
    <w:rsid w:val="00114230"/>
    <w:rsid w:val="0011516C"/>
    <w:rsid w:val="00115FFC"/>
    <w:rsid w:val="00117417"/>
    <w:rsid w:val="00117DF4"/>
    <w:rsid w:val="00117FE5"/>
    <w:rsid w:val="001208E0"/>
    <w:rsid w:val="00120B3A"/>
    <w:rsid w:val="00121C89"/>
    <w:rsid w:val="00122DBA"/>
    <w:rsid w:val="00123B50"/>
    <w:rsid w:val="00123CFF"/>
    <w:rsid w:val="001243E2"/>
    <w:rsid w:val="00124406"/>
    <w:rsid w:val="0012504A"/>
    <w:rsid w:val="00125508"/>
    <w:rsid w:val="00125724"/>
    <w:rsid w:val="00125791"/>
    <w:rsid w:val="00125B0B"/>
    <w:rsid w:val="0012629E"/>
    <w:rsid w:val="00127116"/>
    <w:rsid w:val="001273C7"/>
    <w:rsid w:val="001274DF"/>
    <w:rsid w:val="00130C07"/>
    <w:rsid w:val="0013166E"/>
    <w:rsid w:val="00131864"/>
    <w:rsid w:val="001325A7"/>
    <w:rsid w:val="00132B80"/>
    <w:rsid w:val="00133307"/>
    <w:rsid w:val="001334D8"/>
    <w:rsid w:val="00133E3A"/>
    <w:rsid w:val="00134001"/>
    <w:rsid w:val="00134926"/>
    <w:rsid w:val="00135C23"/>
    <w:rsid w:val="0013623E"/>
    <w:rsid w:val="00136C9D"/>
    <w:rsid w:val="001378A3"/>
    <w:rsid w:val="00140134"/>
    <w:rsid w:val="001409B5"/>
    <w:rsid w:val="00140DB4"/>
    <w:rsid w:val="00140EB4"/>
    <w:rsid w:val="001411DC"/>
    <w:rsid w:val="00141491"/>
    <w:rsid w:val="001415C1"/>
    <w:rsid w:val="0014239C"/>
    <w:rsid w:val="001425A4"/>
    <w:rsid w:val="00142ABA"/>
    <w:rsid w:val="00143419"/>
    <w:rsid w:val="001471BD"/>
    <w:rsid w:val="0014742A"/>
    <w:rsid w:val="00147566"/>
    <w:rsid w:val="00147847"/>
    <w:rsid w:val="001501A4"/>
    <w:rsid w:val="00151284"/>
    <w:rsid w:val="00151885"/>
    <w:rsid w:val="00151E28"/>
    <w:rsid w:val="00151FF5"/>
    <w:rsid w:val="00152DB3"/>
    <w:rsid w:val="00155C03"/>
    <w:rsid w:val="001561D7"/>
    <w:rsid w:val="001570E2"/>
    <w:rsid w:val="00157CE0"/>
    <w:rsid w:val="001611F5"/>
    <w:rsid w:val="00161257"/>
    <w:rsid w:val="001621C1"/>
    <w:rsid w:val="00162B0A"/>
    <w:rsid w:val="0016304D"/>
    <w:rsid w:val="00163C24"/>
    <w:rsid w:val="00167FA4"/>
    <w:rsid w:val="001708D3"/>
    <w:rsid w:val="00170DC6"/>
    <w:rsid w:val="00172352"/>
    <w:rsid w:val="00172B23"/>
    <w:rsid w:val="00172F66"/>
    <w:rsid w:val="00173E64"/>
    <w:rsid w:val="001740C5"/>
    <w:rsid w:val="00174E43"/>
    <w:rsid w:val="00175DC5"/>
    <w:rsid w:val="00176233"/>
    <w:rsid w:val="00176968"/>
    <w:rsid w:val="001778BD"/>
    <w:rsid w:val="00182E63"/>
    <w:rsid w:val="00184357"/>
    <w:rsid w:val="0018610D"/>
    <w:rsid w:val="001871CF"/>
    <w:rsid w:val="0018727D"/>
    <w:rsid w:val="00187460"/>
    <w:rsid w:val="001905C8"/>
    <w:rsid w:val="0019060B"/>
    <w:rsid w:val="001906D2"/>
    <w:rsid w:val="0019073E"/>
    <w:rsid w:val="00190A0F"/>
    <w:rsid w:val="001918B8"/>
    <w:rsid w:val="00191FB0"/>
    <w:rsid w:val="001949F2"/>
    <w:rsid w:val="0019598C"/>
    <w:rsid w:val="00196582"/>
    <w:rsid w:val="00196BCF"/>
    <w:rsid w:val="00197468"/>
    <w:rsid w:val="00197CF8"/>
    <w:rsid w:val="001A00FB"/>
    <w:rsid w:val="001A0D87"/>
    <w:rsid w:val="001A0FA8"/>
    <w:rsid w:val="001A197B"/>
    <w:rsid w:val="001A1DF0"/>
    <w:rsid w:val="001A1EDA"/>
    <w:rsid w:val="001A1F29"/>
    <w:rsid w:val="001A2922"/>
    <w:rsid w:val="001A2C8D"/>
    <w:rsid w:val="001A52DF"/>
    <w:rsid w:val="001A5B9D"/>
    <w:rsid w:val="001A5DA4"/>
    <w:rsid w:val="001B0052"/>
    <w:rsid w:val="001B044F"/>
    <w:rsid w:val="001B10FF"/>
    <w:rsid w:val="001B148B"/>
    <w:rsid w:val="001B374D"/>
    <w:rsid w:val="001B5329"/>
    <w:rsid w:val="001B56EC"/>
    <w:rsid w:val="001B5B7C"/>
    <w:rsid w:val="001B62C4"/>
    <w:rsid w:val="001B7303"/>
    <w:rsid w:val="001C1FEF"/>
    <w:rsid w:val="001C26C4"/>
    <w:rsid w:val="001C2BE2"/>
    <w:rsid w:val="001C4156"/>
    <w:rsid w:val="001C4BB8"/>
    <w:rsid w:val="001C4DFC"/>
    <w:rsid w:val="001C5188"/>
    <w:rsid w:val="001C551C"/>
    <w:rsid w:val="001C56A3"/>
    <w:rsid w:val="001C5C65"/>
    <w:rsid w:val="001C600B"/>
    <w:rsid w:val="001C6283"/>
    <w:rsid w:val="001C68A1"/>
    <w:rsid w:val="001C6FFB"/>
    <w:rsid w:val="001C7473"/>
    <w:rsid w:val="001D16D3"/>
    <w:rsid w:val="001D1AF4"/>
    <w:rsid w:val="001D5F46"/>
    <w:rsid w:val="001D649A"/>
    <w:rsid w:val="001D6C68"/>
    <w:rsid w:val="001D735A"/>
    <w:rsid w:val="001D77A4"/>
    <w:rsid w:val="001D7B31"/>
    <w:rsid w:val="001E1E50"/>
    <w:rsid w:val="001E211E"/>
    <w:rsid w:val="001E3289"/>
    <w:rsid w:val="001E3A84"/>
    <w:rsid w:val="001E3EE7"/>
    <w:rsid w:val="001E5489"/>
    <w:rsid w:val="001E5A43"/>
    <w:rsid w:val="001E5D9B"/>
    <w:rsid w:val="001E77A6"/>
    <w:rsid w:val="001E7848"/>
    <w:rsid w:val="001F03FF"/>
    <w:rsid w:val="001F0AA1"/>
    <w:rsid w:val="001F17B1"/>
    <w:rsid w:val="001F189F"/>
    <w:rsid w:val="001F2329"/>
    <w:rsid w:val="001F2E22"/>
    <w:rsid w:val="001F3205"/>
    <w:rsid w:val="001F37FD"/>
    <w:rsid w:val="001F3EA4"/>
    <w:rsid w:val="001F48EE"/>
    <w:rsid w:val="001F539B"/>
    <w:rsid w:val="001F54C2"/>
    <w:rsid w:val="001F5D86"/>
    <w:rsid w:val="001F76BA"/>
    <w:rsid w:val="001F7C0D"/>
    <w:rsid w:val="00200086"/>
    <w:rsid w:val="00200C36"/>
    <w:rsid w:val="00201CA4"/>
    <w:rsid w:val="00203826"/>
    <w:rsid w:val="00203BB8"/>
    <w:rsid w:val="00204667"/>
    <w:rsid w:val="002054DA"/>
    <w:rsid w:val="0020556B"/>
    <w:rsid w:val="002060AF"/>
    <w:rsid w:val="00207B3E"/>
    <w:rsid w:val="00207EEC"/>
    <w:rsid w:val="002114C3"/>
    <w:rsid w:val="0021249B"/>
    <w:rsid w:val="00213E65"/>
    <w:rsid w:val="002149AC"/>
    <w:rsid w:val="00214A0E"/>
    <w:rsid w:val="00215620"/>
    <w:rsid w:val="00215F8F"/>
    <w:rsid w:val="00220040"/>
    <w:rsid w:val="00220883"/>
    <w:rsid w:val="00221963"/>
    <w:rsid w:val="00221EB1"/>
    <w:rsid w:val="00222BF6"/>
    <w:rsid w:val="00222F4C"/>
    <w:rsid w:val="00223C11"/>
    <w:rsid w:val="00224139"/>
    <w:rsid w:val="002245A2"/>
    <w:rsid w:val="00225DF0"/>
    <w:rsid w:val="00226D74"/>
    <w:rsid w:val="00227AAB"/>
    <w:rsid w:val="00230517"/>
    <w:rsid w:val="00230C28"/>
    <w:rsid w:val="00230E42"/>
    <w:rsid w:val="00231968"/>
    <w:rsid w:val="0023435F"/>
    <w:rsid w:val="00234493"/>
    <w:rsid w:val="002345E8"/>
    <w:rsid w:val="00234A56"/>
    <w:rsid w:val="00235F80"/>
    <w:rsid w:val="0024010C"/>
    <w:rsid w:val="00240C2F"/>
    <w:rsid w:val="002413AC"/>
    <w:rsid w:val="002429A4"/>
    <w:rsid w:val="00242A4D"/>
    <w:rsid w:val="00243227"/>
    <w:rsid w:val="00243CC0"/>
    <w:rsid w:val="0024406F"/>
    <w:rsid w:val="0024475C"/>
    <w:rsid w:val="00245960"/>
    <w:rsid w:val="00246C57"/>
    <w:rsid w:val="002471A0"/>
    <w:rsid w:val="00247EFF"/>
    <w:rsid w:val="00250BFB"/>
    <w:rsid w:val="002510F1"/>
    <w:rsid w:val="002512A1"/>
    <w:rsid w:val="00251333"/>
    <w:rsid w:val="00252D5C"/>
    <w:rsid w:val="00253E14"/>
    <w:rsid w:val="002543A8"/>
    <w:rsid w:val="00254C4E"/>
    <w:rsid w:val="00255C34"/>
    <w:rsid w:val="00256387"/>
    <w:rsid w:val="00256C3A"/>
    <w:rsid w:val="002573A5"/>
    <w:rsid w:val="002574CB"/>
    <w:rsid w:val="002622CE"/>
    <w:rsid w:val="00263AFB"/>
    <w:rsid w:val="00264637"/>
    <w:rsid w:val="002650A8"/>
    <w:rsid w:val="0026565C"/>
    <w:rsid w:val="00265CE0"/>
    <w:rsid w:val="002664E4"/>
    <w:rsid w:val="0026701B"/>
    <w:rsid w:val="0027010D"/>
    <w:rsid w:val="00271DD0"/>
    <w:rsid w:val="00271E56"/>
    <w:rsid w:val="00275280"/>
    <w:rsid w:val="0027546E"/>
    <w:rsid w:val="00277086"/>
    <w:rsid w:val="00280214"/>
    <w:rsid w:val="002812B0"/>
    <w:rsid w:val="00281A42"/>
    <w:rsid w:val="002825C2"/>
    <w:rsid w:val="00282B44"/>
    <w:rsid w:val="002836E6"/>
    <w:rsid w:val="00284370"/>
    <w:rsid w:val="002847CC"/>
    <w:rsid w:val="00284CEC"/>
    <w:rsid w:val="00286BA7"/>
    <w:rsid w:val="00286F1B"/>
    <w:rsid w:val="00287F21"/>
    <w:rsid w:val="00290417"/>
    <w:rsid w:val="0029144E"/>
    <w:rsid w:val="0029233A"/>
    <w:rsid w:val="00292632"/>
    <w:rsid w:val="002928ED"/>
    <w:rsid w:val="0029494B"/>
    <w:rsid w:val="00295EBF"/>
    <w:rsid w:val="00296913"/>
    <w:rsid w:val="00297CC0"/>
    <w:rsid w:val="002A0149"/>
    <w:rsid w:val="002A0C9D"/>
    <w:rsid w:val="002A169C"/>
    <w:rsid w:val="002A1890"/>
    <w:rsid w:val="002A2A21"/>
    <w:rsid w:val="002A319C"/>
    <w:rsid w:val="002A3E56"/>
    <w:rsid w:val="002A4673"/>
    <w:rsid w:val="002A508D"/>
    <w:rsid w:val="002A5A97"/>
    <w:rsid w:val="002A5B00"/>
    <w:rsid w:val="002A6EA1"/>
    <w:rsid w:val="002A79DC"/>
    <w:rsid w:val="002B0B4F"/>
    <w:rsid w:val="002B0C29"/>
    <w:rsid w:val="002B12A1"/>
    <w:rsid w:val="002B16A2"/>
    <w:rsid w:val="002B32A8"/>
    <w:rsid w:val="002B32E8"/>
    <w:rsid w:val="002B3DFE"/>
    <w:rsid w:val="002B41FE"/>
    <w:rsid w:val="002B4803"/>
    <w:rsid w:val="002B59AC"/>
    <w:rsid w:val="002B6E0D"/>
    <w:rsid w:val="002B738F"/>
    <w:rsid w:val="002B74EA"/>
    <w:rsid w:val="002C09AC"/>
    <w:rsid w:val="002C1455"/>
    <w:rsid w:val="002C16CE"/>
    <w:rsid w:val="002C17E8"/>
    <w:rsid w:val="002C3412"/>
    <w:rsid w:val="002C370D"/>
    <w:rsid w:val="002C3B6D"/>
    <w:rsid w:val="002C3C92"/>
    <w:rsid w:val="002C410E"/>
    <w:rsid w:val="002C4419"/>
    <w:rsid w:val="002C46EB"/>
    <w:rsid w:val="002C611B"/>
    <w:rsid w:val="002C6666"/>
    <w:rsid w:val="002C7270"/>
    <w:rsid w:val="002C761B"/>
    <w:rsid w:val="002D122A"/>
    <w:rsid w:val="002D2377"/>
    <w:rsid w:val="002D4E71"/>
    <w:rsid w:val="002D5046"/>
    <w:rsid w:val="002D5342"/>
    <w:rsid w:val="002D63C5"/>
    <w:rsid w:val="002D749C"/>
    <w:rsid w:val="002D78DD"/>
    <w:rsid w:val="002E123A"/>
    <w:rsid w:val="002E2EBB"/>
    <w:rsid w:val="002E34E7"/>
    <w:rsid w:val="002E364F"/>
    <w:rsid w:val="002E4041"/>
    <w:rsid w:val="002E4546"/>
    <w:rsid w:val="002E669F"/>
    <w:rsid w:val="002E6BEC"/>
    <w:rsid w:val="002E71B8"/>
    <w:rsid w:val="002F0075"/>
    <w:rsid w:val="002F06A2"/>
    <w:rsid w:val="002F0E84"/>
    <w:rsid w:val="002F15E3"/>
    <w:rsid w:val="002F17E3"/>
    <w:rsid w:val="002F3537"/>
    <w:rsid w:val="002F3A6E"/>
    <w:rsid w:val="002F3AD4"/>
    <w:rsid w:val="002F3CE5"/>
    <w:rsid w:val="002F4E4D"/>
    <w:rsid w:val="002F5787"/>
    <w:rsid w:val="002F61D5"/>
    <w:rsid w:val="002F685C"/>
    <w:rsid w:val="002F7591"/>
    <w:rsid w:val="00300FF0"/>
    <w:rsid w:val="00301123"/>
    <w:rsid w:val="00301A7B"/>
    <w:rsid w:val="00304BB4"/>
    <w:rsid w:val="0030693C"/>
    <w:rsid w:val="00306AED"/>
    <w:rsid w:val="00307778"/>
    <w:rsid w:val="00310C1A"/>
    <w:rsid w:val="00311A0A"/>
    <w:rsid w:val="00311AD0"/>
    <w:rsid w:val="00312384"/>
    <w:rsid w:val="00312829"/>
    <w:rsid w:val="00312BF0"/>
    <w:rsid w:val="00313135"/>
    <w:rsid w:val="003146D2"/>
    <w:rsid w:val="00314CCB"/>
    <w:rsid w:val="00314EE2"/>
    <w:rsid w:val="003160B0"/>
    <w:rsid w:val="00317AD3"/>
    <w:rsid w:val="00321733"/>
    <w:rsid w:val="003222D7"/>
    <w:rsid w:val="00322DD7"/>
    <w:rsid w:val="00323082"/>
    <w:rsid w:val="003233F6"/>
    <w:rsid w:val="003237D5"/>
    <w:rsid w:val="003237F3"/>
    <w:rsid w:val="00324A95"/>
    <w:rsid w:val="00324D19"/>
    <w:rsid w:val="0032531A"/>
    <w:rsid w:val="00325611"/>
    <w:rsid w:val="003267F0"/>
    <w:rsid w:val="00326B45"/>
    <w:rsid w:val="003271D5"/>
    <w:rsid w:val="003313BC"/>
    <w:rsid w:val="00332773"/>
    <w:rsid w:val="00332B17"/>
    <w:rsid w:val="00332B19"/>
    <w:rsid w:val="00333295"/>
    <w:rsid w:val="00333764"/>
    <w:rsid w:val="00334245"/>
    <w:rsid w:val="0033424F"/>
    <w:rsid w:val="00334523"/>
    <w:rsid w:val="00334A3F"/>
    <w:rsid w:val="00334FBF"/>
    <w:rsid w:val="00335720"/>
    <w:rsid w:val="0034062B"/>
    <w:rsid w:val="00341CF0"/>
    <w:rsid w:val="00342963"/>
    <w:rsid w:val="00343E4F"/>
    <w:rsid w:val="003446CC"/>
    <w:rsid w:val="00345D61"/>
    <w:rsid w:val="00346DBF"/>
    <w:rsid w:val="00346E62"/>
    <w:rsid w:val="00350BA9"/>
    <w:rsid w:val="00351254"/>
    <w:rsid w:val="003518AA"/>
    <w:rsid w:val="003522E5"/>
    <w:rsid w:val="00352966"/>
    <w:rsid w:val="00352B24"/>
    <w:rsid w:val="0035322F"/>
    <w:rsid w:val="00353230"/>
    <w:rsid w:val="0035478E"/>
    <w:rsid w:val="00355794"/>
    <w:rsid w:val="00356136"/>
    <w:rsid w:val="00356646"/>
    <w:rsid w:val="003579AC"/>
    <w:rsid w:val="00357F07"/>
    <w:rsid w:val="00357FF8"/>
    <w:rsid w:val="00360349"/>
    <w:rsid w:val="003609A7"/>
    <w:rsid w:val="003628F8"/>
    <w:rsid w:val="0036303E"/>
    <w:rsid w:val="00363A42"/>
    <w:rsid w:val="003643C0"/>
    <w:rsid w:val="00364DEF"/>
    <w:rsid w:val="00365A0F"/>
    <w:rsid w:val="00365B2F"/>
    <w:rsid w:val="00366B7F"/>
    <w:rsid w:val="00366BFA"/>
    <w:rsid w:val="0037139B"/>
    <w:rsid w:val="00371444"/>
    <w:rsid w:val="00372CDE"/>
    <w:rsid w:val="003748B0"/>
    <w:rsid w:val="00375D6A"/>
    <w:rsid w:val="0037610F"/>
    <w:rsid w:val="0037663B"/>
    <w:rsid w:val="00377965"/>
    <w:rsid w:val="003779C9"/>
    <w:rsid w:val="003801AD"/>
    <w:rsid w:val="00381296"/>
    <w:rsid w:val="00381F4C"/>
    <w:rsid w:val="003825CA"/>
    <w:rsid w:val="003848F9"/>
    <w:rsid w:val="00384E00"/>
    <w:rsid w:val="00385449"/>
    <w:rsid w:val="00385825"/>
    <w:rsid w:val="00387539"/>
    <w:rsid w:val="00390474"/>
    <w:rsid w:val="003905B6"/>
    <w:rsid w:val="00390797"/>
    <w:rsid w:val="00390A39"/>
    <w:rsid w:val="00390EDA"/>
    <w:rsid w:val="00390F3C"/>
    <w:rsid w:val="00391E30"/>
    <w:rsid w:val="00393964"/>
    <w:rsid w:val="003952D1"/>
    <w:rsid w:val="00396264"/>
    <w:rsid w:val="00396804"/>
    <w:rsid w:val="00396864"/>
    <w:rsid w:val="003977D0"/>
    <w:rsid w:val="00397F23"/>
    <w:rsid w:val="003A0090"/>
    <w:rsid w:val="003A090E"/>
    <w:rsid w:val="003A09D2"/>
    <w:rsid w:val="003A09EA"/>
    <w:rsid w:val="003A10A3"/>
    <w:rsid w:val="003A1869"/>
    <w:rsid w:val="003A1FAB"/>
    <w:rsid w:val="003A3710"/>
    <w:rsid w:val="003A48FD"/>
    <w:rsid w:val="003A5792"/>
    <w:rsid w:val="003A64A8"/>
    <w:rsid w:val="003A686C"/>
    <w:rsid w:val="003A71A5"/>
    <w:rsid w:val="003A77F3"/>
    <w:rsid w:val="003B11E0"/>
    <w:rsid w:val="003B14FC"/>
    <w:rsid w:val="003B1924"/>
    <w:rsid w:val="003B2B78"/>
    <w:rsid w:val="003B3913"/>
    <w:rsid w:val="003B4C2A"/>
    <w:rsid w:val="003B5A51"/>
    <w:rsid w:val="003B60DB"/>
    <w:rsid w:val="003B629E"/>
    <w:rsid w:val="003B6912"/>
    <w:rsid w:val="003B7104"/>
    <w:rsid w:val="003B71EB"/>
    <w:rsid w:val="003B76CD"/>
    <w:rsid w:val="003B7A45"/>
    <w:rsid w:val="003B7E68"/>
    <w:rsid w:val="003C0C64"/>
    <w:rsid w:val="003C1550"/>
    <w:rsid w:val="003C1EC8"/>
    <w:rsid w:val="003C2E0A"/>
    <w:rsid w:val="003C341D"/>
    <w:rsid w:val="003C3586"/>
    <w:rsid w:val="003C4372"/>
    <w:rsid w:val="003C44F9"/>
    <w:rsid w:val="003C4CD3"/>
    <w:rsid w:val="003C6C27"/>
    <w:rsid w:val="003C7667"/>
    <w:rsid w:val="003D2675"/>
    <w:rsid w:val="003D450D"/>
    <w:rsid w:val="003D4787"/>
    <w:rsid w:val="003D47F3"/>
    <w:rsid w:val="003D55B6"/>
    <w:rsid w:val="003D6644"/>
    <w:rsid w:val="003D67A7"/>
    <w:rsid w:val="003D67E2"/>
    <w:rsid w:val="003D74FA"/>
    <w:rsid w:val="003D78BE"/>
    <w:rsid w:val="003D7F21"/>
    <w:rsid w:val="003E05F6"/>
    <w:rsid w:val="003E0E5B"/>
    <w:rsid w:val="003E2021"/>
    <w:rsid w:val="003E3328"/>
    <w:rsid w:val="003E3932"/>
    <w:rsid w:val="003E4374"/>
    <w:rsid w:val="003E48DC"/>
    <w:rsid w:val="003E5E48"/>
    <w:rsid w:val="003E5EA4"/>
    <w:rsid w:val="003E6DDE"/>
    <w:rsid w:val="003E7002"/>
    <w:rsid w:val="003F0352"/>
    <w:rsid w:val="003F05D7"/>
    <w:rsid w:val="003F114F"/>
    <w:rsid w:val="003F123A"/>
    <w:rsid w:val="003F2215"/>
    <w:rsid w:val="003F31A3"/>
    <w:rsid w:val="003F346E"/>
    <w:rsid w:val="003F4585"/>
    <w:rsid w:val="003F5043"/>
    <w:rsid w:val="003F60E3"/>
    <w:rsid w:val="003F72A8"/>
    <w:rsid w:val="003F7752"/>
    <w:rsid w:val="00400336"/>
    <w:rsid w:val="004004E9"/>
    <w:rsid w:val="00400CA0"/>
    <w:rsid w:val="0040146C"/>
    <w:rsid w:val="004031BE"/>
    <w:rsid w:val="00404CA9"/>
    <w:rsid w:val="00404DEF"/>
    <w:rsid w:val="004055B0"/>
    <w:rsid w:val="00405EEA"/>
    <w:rsid w:val="00407105"/>
    <w:rsid w:val="004075CA"/>
    <w:rsid w:val="004077C8"/>
    <w:rsid w:val="00410054"/>
    <w:rsid w:val="0041099E"/>
    <w:rsid w:val="00412413"/>
    <w:rsid w:val="0041246F"/>
    <w:rsid w:val="00412C64"/>
    <w:rsid w:val="0041600B"/>
    <w:rsid w:val="004165E5"/>
    <w:rsid w:val="004169F8"/>
    <w:rsid w:val="00420BFE"/>
    <w:rsid w:val="00421773"/>
    <w:rsid w:val="00424672"/>
    <w:rsid w:val="00424E20"/>
    <w:rsid w:val="0042520B"/>
    <w:rsid w:val="00425342"/>
    <w:rsid w:val="00425F20"/>
    <w:rsid w:val="00426B06"/>
    <w:rsid w:val="00426F6E"/>
    <w:rsid w:val="004270DB"/>
    <w:rsid w:val="00427F9A"/>
    <w:rsid w:val="004301FD"/>
    <w:rsid w:val="004309BC"/>
    <w:rsid w:val="00431380"/>
    <w:rsid w:val="004316C0"/>
    <w:rsid w:val="004321A8"/>
    <w:rsid w:val="00432442"/>
    <w:rsid w:val="00432FAC"/>
    <w:rsid w:val="0043520A"/>
    <w:rsid w:val="00436371"/>
    <w:rsid w:val="0043659D"/>
    <w:rsid w:val="0043682D"/>
    <w:rsid w:val="00436B4A"/>
    <w:rsid w:val="0043746E"/>
    <w:rsid w:val="00437628"/>
    <w:rsid w:val="00437B3D"/>
    <w:rsid w:val="00437FF7"/>
    <w:rsid w:val="004404CB"/>
    <w:rsid w:val="00441504"/>
    <w:rsid w:val="00442017"/>
    <w:rsid w:val="00443343"/>
    <w:rsid w:val="00443B32"/>
    <w:rsid w:val="00443CF9"/>
    <w:rsid w:val="00443FD3"/>
    <w:rsid w:val="0044641E"/>
    <w:rsid w:val="004476FD"/>
    <w:rsid w:val="00447D4E"/>
    <w:rsid w:val="00451616"/>
    <w:rsid w:val="00451E1D"/>
    <w:rsid w:val="004522C7"/>
    <w:rsid w:val="00453A5C"/>
    <w:rsid w:val="00456CC8"/>
    <w:rsid w:val="00456CEB"/>
    <w:rsid w:val="00460169"/>
    <w:rsid w:val="00460886"/>
    <w:rsid w:val="00460B58"/>
    <w:rsid w:val="004615E7"/>
    <w:rsid w:val="0046348F"/>
    <w:rsid w:val="00463A83"/>
    <w:rsid w:val="0046475F"/>
    <w:rsid w:val="00466199"/>
    <w:rsid w:val="00466489"/>
    <w:rsid w:val="0046685A"/>
    <w:rsid w:val="00466E68"/>
    <w:rsid w:val="00467C9E"/>
    <w:rsid w:val="00470F14"/>
    <w:rsid w:val="004729DB"/>
    <w:rsid w:val="00474291"/>
    <w:rsid w:val="00475B28"/>
    <w:rsid w:val="00476EA8"/>
    <w:rsid w:val="00477175"/>
    <w:rsid w:val="004775FE"/>
    <w:rsid w:val="004815BC"/>
    <w:rsid w:val="004817FD"/>
    <w:rsid w:val="00481E23"/>
    <w:rsid w:val="00482F08"/>
    <w:rsid w:val="00483484"/>
    <w:rsid w:val="00483A59"/>
    <w:rsid w:val="00485595"/>
    <w:rsid w:val="00485856"/>
    <w:rsid w:val="00485EFA"/>
    <w:rsid w:val="00486F0E"/>
    <w:rsid w:val="00487CEB"/>
    <w:rsid w:val="00490749"/>
    <w:rsid w:val="00490CFA"/>
    <w:rsid w:val="00492B58"/>
    <w:rsid w:val="00492E64"/>
    <w:rsid w:val="0049458C"/>
    <w:rsid w:val="004960A8"/>
    <w:rsid w:val="004A1727"/>
    <w:rsid w:val="004A186C"/>
    <w:rsid w:val="004A1A03"/>
    <w:rsid w:val="004A2CF4"/>
    <w:rsid w:val="004A2F5C"/>
    <w:rsid w:val="004A355B"/>
    <w:rsid w:val="004A3C66"/>
    <w:rsid w:val="004A4C64"/>
    <w:rsid w:val="004A56D5"/>
    <w:rsid w:val="004B0630"/>
    <w:rsid w:val="004B1139"/>
    <w:rsid w:val="004B13B9"/>
    <w:rsid w:val="004B3E78"/>
    <w:rsid w:val="004B56D4"/>
    <w:rsid w:val="004B6889"/>
    <w:rsid w:val="004B6BE1"/>
    <w:rsid w:val="004B6D9D"/>
    <w:rsid w:val="004B715B"/>
    <w:rsid w:val="004B71A8"/>
    <w:rsid w:val="004C13FC"/>
    <w:rsid w:val="004C5947"/>
    <w:rsid w:val="004C61D6"/>
    <w:rsid w:val="004C684B"/>
    <w:rsid w:val="004C6F68"/>
    <w:rsid w:val="004D01BE"/>
    <w:rsid w:val="004D1E05"/>
    <w:rsid w:val="004D30E2"/>
    <w:rsid w:val="004D36C1"/>
    <w:rsid w:val="004D36E6"/>
    <w:rsid w:val="004D385A"/>
    <w:rsid w:val="004D4B78"/>
    <w:rsid w:val="004D5FD3"/>
    <w:rsid w:val="004E003F"/>
    <w:rsid w:val="004E112F"/>
    <w:rsid w:val="004E13B9"/>
    <w:rsid w:val="004E1EAA"/>
    <w:rsid w:val="004E23E6"/>
    <w:rsid w:val="004E2C83"/>
    <w:rsid w:val="004E3E36"/>
    <w:rsid w:val="004E4018"/>
    <w:rsid w:val="004E5E15"/>
    <w:rsid w:val="004E65D3"/>
    <w:rsid w:val="004E66F1"/>
    <w:rsid w:val="004E6AB9"/>
    <w:rsid w:val="004E7BDE"/>
    <w:rsid w:val="004E7E57"/>
    <w:rsid w:val="004E7F85"/>
    <w:rsid w:val="004F07AB"/>
    <w:rsid w:val="004F2F1C"/>
    <w:rsid w:val="004F3396"/>
    <w:rsid w:val="004F3498"/>
    <w:rsid w:val="004F3962"/>
    <w:rsid w:val="004F39DF"/>
    <w:rsid w:val="004F402D"/>
    <w:rsid w:val="004F4422"/>
    <w:rsid w:val="004F4C71"/>
    <w:rsid w:val="004F519A"/>
    <w:rsid w:val="004F5201"/>
    <w:rsid w:val="004F56B9"/>
    <w:rsid w:val="004F58E8"/>
    <w:rsid w:val="004F592F"/>
    <w:rsid w:val="004F6D3D"/>
    <w:rsid w:val="004F78F6"/>
    <w:rsid w:val="004F7D36"/>
    <w:rsid w:val="005018C1"/>
    <w:rsid w:val="00501A7D"/>
    <w:rsid w:val="005020B2"/>
    <w:rsid w:val="00502AB2"/>
    <w:rsid w:val="00504512"/>
    <w:rsid w:val="005059BA"/>
    <w:rsid w:val="00505CE3"/>
    <w:rsid w:val="00505F2C"/>
    <w:rsid w:val="00506CD1"/>
    <w:rsid w:val="00511C74"/>
    <w:rsid w:val="0051213C"/>
    <w:rsid w:val="00512271"/>
    <w:rsid w:val="005137CE"/>
    <w:rsid w:val="005140BC"/>
    <w:rsid w:val="005141EF"/>
    <w:rsid w:val="00514CA8"/>
    <w:rsid w:val="005153A4"/>
    <w:rsid w:val="005159AF"/>
    <w:rsid w:val="00515AEE"/>
    <w:rsid w:val="005165F3"/>
    <w:rsid w:val="0051696D"/>
    <w:rsid w:val="00517815"/>
    <w:rsid w:val="0051783B"/>
    <w:rsid w:val="005222D0"/>
    <w:rsid w:val="00524259"/>
    <w:rsid w:val="00524B19"/>
    <w:rsid w:val="0052569A"/>
    <w:rsid w:val="005260CA"/>
    <w:rsid w:val="00526147"/>
    <w:rsid w:val="005273B6"/>
    <w:rsid w:val="005276B9"/>
    <w:rsid w:val="00527B6E"/>
    <w:rsid w:val="0053020A"/>
    <w:rsid w:val="005302D6"/>
    <w:rsid w:val="005304A6"/>
    <w:rsid w:val="0053060E"/>
    <w:rsid w:val="00530633"/>
    <w:rsid w:val="0053066E"/>
    <w:rsid w:val="00531677"/>
    <w:rsid w:val="00532501"/>
    <w:rsid w:val="00533D2E"/>
    <w:rsid w:val="005341A0"/>
    <w:rsid w:val="00534993"/>
    <w:rsid w:val="00535E34"/>
    <w:rsid w:val="005371D6"/>
    <w:rsid w:val="00540D46"/>
    <w:rsid w:val="0054140F"/>
    <w:rsid w:val="005415DF"/>
    <w:rsid w:val="00541CD7"/>
    <w:rsid w:val="00543D15"/>
    <w:rsid w:val="00544B76"/>
    <w:rsid w:val="00545BEE"/>
    <w:rsid w:val="00546400"/>
    <w:rsid w:val="005469A0"/>
    <w:rsid w:val="00546F8B"/>
    <w:rsid w:val="00547832"/>
    <w:rsid w:val="00550DE7"/>
    <w:rsid w:val="005511AE"/>
    <w:rsid w:val="00553176"/>
    <w:rsid w:val="00553841"/>
    <w:rsid w:val="00554AD9"/>
    <w:rsid w:val="00555736"/>
    <w:rsid w:val="00555824"/>
    <w:rsid w:val="0055632D"/>
    <w:rsid w:val="005567F1"/>
    <w:rsid w:val="00560C71"/>
    <w:rsid w:val="005619A6"/>
    <w:rsid w:val="00561DC1"/>
    <w:rsid w:val="00562359"/>
    <w:rsid w:val="00562486"/>
    <w:rsid w:val="0056277D"/>
    <w:rsid w:val="00562CA0"/>
    <w:rsid w:val="00563379"/>
    <w:rsid w:val="00564A4C"/>
    <w:rsid w:val="00565020"/>
    <w:rsid w:val="005667DC"/>
    <w:rsid w:val="00566942"/>
    <w:rsid w:val="00567C22"/>
    <w:rsid w:val="005705B1"/>
    <w:rsid w:val="005724EE"/>
    <w:rsid w:val="0057371E"/>
    <w:rsid w:val="00575415"/>
    <w:rsid w:val="005757A8"/>
    <w:rsid w:val="00575AAE"/>
    <w:rsid w:val="00576E5D"/>
    <w:rsid w:val="00576F0D"/>
    <w:rsid w:val="005773D1"/>
    <w:rsid w:val="005774D9"/>
    <w:rsid w:val="005803D5"/>
    <w:rsid w:val="00580AE6"/>
    <w:rsid w:val="00581003"/>
    <w:rsid w:val="00581436"/>
    <w:rsid w:val="00584784"/>
    <w:rsid w:val="00584BDF"/>
    <w:rsid w:val="00586628"/>
    <w:rsid w:val="00587117"/>
    <w:rsid w:val="00587348"/>
    <w:rsid w:val="005874F1"/>
    <w:rsid w:val="005915CD"/>
    <w:rsid w:val="005921E7"/>
    <w:rsid w:val="00592A35"/>
    <w:rsid w:val="00592B6B"/>
    <w:rsid w:val="00593C57"/>
    <w:rsid w:val="00594E5A"/>
    <w:rsid w:val="00595247"/>
    <w:rsid w:val="005963D1"/>
    <w:rsid w:val="0059717D"/>
    <w:rsid w:val="00597323"/>
    <w:rsid w:val="00597F42"/>
    <w:rsid w:val="005A07E3"/>
    <w:rsid w:val="005A3135"/>
    <w:rsid w:val="005A49A7"/>
    <w:rsid w:val="005A5111"/>
    <w:rsid w:val="005A54DF"/>
    <w:rsid w:val="005A599D"/>
    <w:rsid w:val="005A6148"/>
    <w:rsid w:val="005A6421"/>
    <w:rsid w:val="005A722F"/>
    <w:rsid w:val="005B1CF5"/>
    <w:rsid w:val="005B1E53"/>
    <w:rsid w:val="005B37BF"/>
    <w:rsid w:val="005B3F87"/>
    <w:rsid w:val="005B4B5F"/>
    <w:rsid w:val="005B74F4"/>
    <w:rsid w:val="005B754F"/>
    <w:rsid w:val="005C044D"/>
    <w:rsid w:val="005C12A8"/>
    <w:rsid w:val="005C18DB"/>
    <w:rsid w:val="005C2DCA"/>
    <w:rsid w:val="005C52ED"/>
    <w:rsid w:val="005C55E8"/>
    <w:rsid w:val="005C6826"/>
    <w:rsid w:val="005C6FC1"/>
    <w:rsid w:val="005C7D45"/>
    <w:rsid w:val="005D051D"/>
    <w:rsid w:val="005D09C4"/>
    <w:rsid w:val="005D1AFD"/>
    <w:rsid w:val="005D2010"/>
    <w:rsid w:val="005D39E3"/>
    <w:rsid w:val="005D3E12"/>
    <w:rsid w:val="005D45E2"/>
    <w:rsid w:val="005D4D78"/>
    <w:rsid w:val="005D5792"/>
    <w:rsid w:val="005D64CC"/>
    <w:rsid w:val="005D6A76"/>
    <w:rsid w:val="005D78CD"/>
    <w:rsid w:val="005D7DA6"/>
    <w:rsid w:val="005E0144"/>
    <w:rsid w:val="005E12F7"/>
    <w:rsid w:val="005E1978"/>
    <w:rsid w:val="005E2760"/>
    <w:rsid w:val="005E28A9"/>
    <w:rsid w:val="005E2F83"/>
    <w:rsid w:val="005E5132"/>
    <w:rsid w:val="005E60D5"/>
    <w:rsid w:val="005E6D98"/>
    <w:rsid w:val="005E7CE5"/>
    <w:rsid w:val="005F00AB"/>
    <w:rsid w:val="005F07AE"/>
    <w:rsid w:val="005F0860"/>
    <w:rsid w:val="005F1C37"/>
    <w:rsid w:val="005F1F14"/>
    <w:rsid w:val="005F221C"/>
    <w:rsid w:val="005F28E8"/>
    <w:rsid w:val="005F3542"/>
    <w:rsid w:val="005F45F1"/>
    <w:rsid w:val="005F46A2"/>
    <w:rsid w:val="005F515B"/>
    <w:rsid w:val="005F57AB"/>
    <w:rsid w:val="005F5C70"/>
    <w:rsid w:val="005F5E2E"/>
    <w:rsid w:val="005F73FD"/>
    <w:rsid w:val="005F747D"/>
    <w:rsid w:val="005F7642"/>
    <w:rsid w:val="00601BBF"/>
    <w:rsid w:val="00601D0C"/>
    <w:rsid w:val="006020D3"/>
    <w:rsid w:val="006025B1"/>
    <w:rsid w:val="00602DCA"/>
    <w:rsid w:val="006035A7"/>
    <w:rsid w:val="006035E8"/>
    <w:rsid w:val="00603AE6"/>
    <w:rsid w:val="00603B36"/>
    <w:rsid w:val="0060476A"/>
    <w:rsid w:val="00605AF9"/>
    <w:rsid w:val="006063AE"/>
    <w:rsid w:val="0060647C"/>
    <w:rsid w:val="00606E0F"/>
    <w:rsid w:val="00607AA6"/>
    <w:rsid w:val="006105FA"/>
    <w:rsid w:val="00611AEB"/>
    <w:rsid w:val="006122FB"/>
    <w:rsid w:val="006131F2"/>
    <w:rsid w:val="006150C4"/>
    <w:rsid w:val="00615328"/>
    <w:rsid w:val="006161F5"/>
    <w:rsid w:val="00617015"/>
    <w:rsid w:val="0061764D"/>
    <w:rsid w:val="00617690"/>
    <w:rsid w:val="006203DD"/>
    <w:rsid w:val="006260E9"/>
    <w:rsid w:val="00626736"/>
    <w:rsid w:val="0062738B"/>
    <w:rsid w:val="00627CF5"/>
    <w:rsid w:val="00630FEF"/>
    <w:rsid w:val="00633A87"/>
    <w:rsid w:val="00633E92"/>
    <w:rsid w:val="00634922"/>
    <w:rsid w:val="00635374"/>
    <w:rsid w:val="00635826"/>
    <w:rsid w:val="0064088C"/>
    <w:rsid w:val="00640FB0"/>
    <w:rsid w:val="00641A60"/>
    <w:rsid w:val="00642477"/>
    <w:rsid w:val="00642543"/>
    <w:rsid w:val="006441E9"/>
    <w:rsid w:val="00644B6F"/>
    <w:rsid w:val="0064510F"/>
    <w:rsid w:val="00646280"/>
    <w:rsid w:val="0064658D"/>
    <w:rsid w:val="00646D42"/>
    <w:rsid w:val="00647E01"/>
    <w:rsid w:val="006503E1"/>
    <w:rsid w:val="0065059A"/>
    <w:rsid w:val="00651A22"/>
    <w:rsid w:val="00651FD7"/>
    <w:rsid w:val="00652150"/>
    <w:rsid w:val="006524E7"/>
    <w:rsid w:val="006526F0"/>
    <w:rsid w:val="00653A3F"/>
    <w:rsid w:val="006548CF"/>
    <w:rsid w:val="0065671D"/>
    <w:rsid w:val="0065688D"/>
    <w:rsid w:val="00657B42"/>
    <w:rsid w:val="0066056C"/>
    <w:rsid w:val="00662769"/>
    <w:rsid w:val="006640BD"/>
    <w:rsid w:val="006644D9"/>
    <w:rsid w:val="0066462E"/>
    <w:rsid w:val="00664C22"/>
    <w:rsid w:val="00664F7A"/>
    <w:rsid w:val="006655CA"/>
    <w:rsid w:val="0066586A"/>
    <w:rsid w:val="00665A8B"/>
    <w:rsid w:val="006669A6"/>
    <w:rsid w:val="00666BE6"/>
    <w:rsid w:val="00666DCC"/>
    <w:rsid w:val="00667017"/>
    <w:rsid w:val="006675AE"/>
    <w:rsid w:val="006703A3"/>
    <w:rsid w:val="00671218"/>
    <w:rsid w:val="00671697"/>
    <w:rsid w:val="00671AA3"/>
    <w:rsid w:val="00671DC4"/>
    <w:rsid w:val="00672023"/>
    <w:rsid w:val="00672CA4"/>
    <w:rsid w:val="006735CD"/>
    <w:rsid w:val="0067419A"/>
    <w:rsid w:val="00674B89"/>
    <w:rsid w:val="00675BFE"/>
    <w:rsid w:val="0067652D"/>
    <w:rsid w:val="00676B4A"/>
    <w:rsid w:val="00680794"/>
    <w:rsid w:val="00680864"/>
    <w:rsid w:val="00680905"/>
    <w:rsid w:val="00680EA0"/>
    <w:rsid w:val="0068138C"/>
    <w:rsid w:val="006817F0"/>
    <w:rsid w:val="0068293A"/>
    <w:rsid w:val="00682D8E"/>
    <w:rsid w:val="00683398"/>
    <w:rsid w:val="006837D6"/>
    <w:rsid w:val="0068431C"/>
    <w:rsid w:val="00684361"/>
    <w:rsid w:val="0068552C"/>
    <w:rsid w:val="006856A4"/>
    <w:rsid w:val="00686F8E"/>
    <w:rsid w:val="0068728E"/>
    <w:rsid w:val="0068752B"/>
    <w:rsid w:val="006876B7"/>
    <w:rsid w:val="00687776"/>
    <w:rsid w:val="00687D12"/>
    <w:rsid w:val="00687EA8"/>
    <w:rsid w:val="00687FA7"/>
    <w:rsid w:val="0069052E"/>
    <w:rsid w:val="00690907"/>
    <w:rsid w:val="00692CF9"/>
    <w:rsid w:val="00694DB5"/>
    <w:rsid w:val="00694E92"/>
    <w:rsid w:val="006961FF"/>
    <w:rsid w:val="00696210"/>
    <w:rsid w:val="00696CB7"/>
    <w:rsid w:val="00696DFB"/>
    <w:rsid w:val="00697D82"/>
    <w:rsid w:val="006A1A64"/>
    <w:rsid w:val="006A1D8F"/>
    <w:rsid w:val="006A213B"/>
    <w:rsid w:val="006A4E26"/>
    <w:rsid w:val="006A523A"/>
    <w:rsid w:val="006A56A2"/>
    <w:rsid w:val="006A7FFB"/>
    <w:rsid w:val="006B0463"/>
    <w:rsid w:val="006B0974"/>
    <w:rsid w:val="006B0AA9"/>
    <w:rsid w:val="006B0AE2"/>
    <w:rsid w:val="006B1041"/>
    <w:rsid w:val="006B4949"/>
    <w:rsid w:val="006B4B99"/>
    <w:rsid w:val="006B607C"/>
    <w:rsid w:val="006B6D49"/>
    <w:rsid w:val="006B7BD4"/>
    <w:rsid w:val="006C104D"/>
    <w:rsid w:val="006C1304"/>
    <w:rsid w:val="006C1459"/>
    <w:rsid w:val="006C2D9C"/>
    <w:rsid w:val="006C3A95"/>
    <w:rsid w:val="006C3D7B"/>
    <w:rsid w:val="006C43E1"/>
    <w:rsid w:val="006C48AD"/>
    <w:rsid w:val="006C4BDA"/>
    <w:rsid w:val="006C4CDE"/>
    <w:rsid w:val="006C5561"/>
    <w:rsid w:val="006C55DB"/>
    <w:rsid w:val="006C5A83"/>
    <w:rsid w:val="006C6696"/>
    <w:rsid w:val="006C6ACD"/>
    <w:rsid w:val="006C77DB"/>
    <w:rsid w:val="006D19C9"/>
    <w:rsid w:val="006D1F71"/>
    <w:rsid w:val="006D1FCD"/>
    <w:rsid w:val="006D25AE"/>
    <w:rsid w:val="006D27AD"/>
    <w:rsid w:val="006D291C"/>
    <w:rsid w:val="006D3441"/>
    <w:rsid w:val="006D35F2"/>
    <w:rsid w:val="006D382D"/>
    <w:rsid w:val="006D4A3B"/>
    <w:rsid w:val="006D531C"/>
    <w:rsid w:val="006D54A4"/>
    <w:rsid w:val="006D7155"/>
    <w:rsid w:val="006E17D3"/>
    <w:rsid w:val="006E333C"/>
    <w:rsid w:val="006E522A"/>
    <w:rsid w:val="006E6049"/>
    <w:rsid w:val="006E6E06"/>
    <w:rsid w:val="006E7ADA"/>
    <w:rsid w:val="006E7CC8"/>
    <w:rsid w:val="006F058B"/>
    <w:rsid w:val="006F060E"/>
    <w:rsid w:val="006F0DEC"/>
    <w:rsid w:val="006F1198"/>
    <w:rsid w:val="006F22B6"/>
    <w:rsid w:val="006F2F96"/>
    <w:rsid w:val="006F3E8A"/>
    <w:rsid w:val="006F59EA"/>
    <w:rsid w:val="006F5A5C"/>
    <w:rsid w:val="006F61C6"/>
    <w:rsid w:val="006F67C4"/>
    <w:rsid w:val="006F76B5"/>
    <w:rsid w:val="00700C39"/>
    <w:rsid w:val="00701628"/>
    <w:rsid w:val="00702B48"/>
    <w:rsid w:val="007039B9"/>
    <w:rsid w:val="00703C80"/>
    <w:rsid w:val="00705837"/>
    <w:rsid w:val="00705B20"/>
    <w:rsid w:val="00705DFD"/>
    <w:rsid w:val="00705E2D"/>
    <w:rsid w:val="007062B7"/>
    <w:rsid w:val="00707450"/>
    <w:rsid w:val="007074CD"/>
    <w:rsid w:val="0070790B"/>
    <w:rsid w:val="00707A48"/>
    <w:rsid w:val="007102A9"/>
    <w:rsid w:val="00710EC0"/>
    <w:rsid w:val="007113F1"/>
    <w:rsid w:val="007151D8"/>
    <w:rsid w:val="00715B50"/>
    <w:rsid w:val="00721E4F"/>
    <w:rsid w:val="007220CB"/>
    <w:rsid w:val="007224C3"/>
    <w:rsid w:val="00722675"/>
    <w:rsid w:val="0072381F"/>
    <w:rsid w:val="00725137"/>
    <w:rsid w:val="00725574"/>
    <w:rsid w:val="007271BA"/>
    <w:rsid w:val="0073038E"/>
    <w:rsid w:val="00730CE0"/>
    <w:rsid w:val="007312B7"/>
    <w:rsid w:val="007317B5"/>
    <w:rsid w:val="00732488"/>
    <w:rsid w:val="0073283E"/>
    <w:rsid w:val="007328EE"/>
    <w:rsid w:val="007341B8"/>
    <w:rsid w:val="007347FC"/>
    <w:rsid w:val="00734CB3"/>
    <w:rsid w:val="00735079"/>
    <w:rsid w:val="00737189"/>
    <w:rsid w:val="00737197"/>
    <w:rsid w:val="00737453"/>
    <w:rsid w:val="007379F1"/>
    <w:rsid w:val="0074016A"/>
    <w:rsid w:val="00740405"/>
    <w:rsid w:val="00740B87"/>
    <w:rsid w:val="00740BA5"/>
    <w:rsid w:val="00740F55"/>
    <w:rsid w:val="00741347"/>
    <w:rsid w:val="0074175B"/>
    <w:rsid w:val="00741BD0"/>
    <w:rsid w:val="007430F9"/>
    <w:rsid w:val="007433D1"/>
    <w:rsid w:val="00744A8D"/>
    <w:rsid w:val="00744CD6"/>
    <w:rsid w:val="0074553D"/>
    <w:rsid w:val="00746C5C"/>
    <w:rsid w:val="00750247"/>
    <w:rsid w:val="00751476"/>
    <w:rsid w:val="00751512"/>
    <w:rsid w:val="00751806"/>
    <w:rsid w:val="00753B17"/>
    <w:rsid w:val="00753E43"/>
    <w:rsid w:val="0075561B"/>
    <w:rsid w:val="00755D82"/>
    <w:rsid w:val="00757E99"/>
    <w:rsid w:val="00760666"/>
    <w:rsid w:val="00761DFE"/>
    <w:rsid w:val="00762871"/>
    <w:rsid w:val="00762D3E"/>
    <w:rsid w:val="0076307E"/>
    <w:rsid w:val="0076383C"/>
    <w:rsid w:val="007656FF"/>
    <w:rsid w:val="00765736"/>
    <w:rsid w:val="00765DBC"/>
    <w:rsid w:val="007660F6"/>
    <w:rsid w:val="007663B6"/>
    <w:rsid w:val="0077225B"/>
    <w:rsid w:val="00773EC1"/>
    <w:rsid w:val="0077481C"/>
    <w:rsid w:val="00774E99"/>
    <w:rsid w:val="0077554B"/>
    <w:rsid w:val="00775F29"/>
    <w:rsid w:val="00777236"/>
    <w:rsid w:val="00777C31"/>
    <w:rsid w:val="00777E0B"/>
    <w:rsid w:val="00780819"/>
    <w:rsid w:val="007811A7"/>
    <w:rsid w:val="007814C0"/>
    <w:rsid w:val="007828FF"/>
    <w:rsid w:val="007833E2"/>
    <w:rsid w:val="0078342F"/>
    <w:rsid w:val="007848ED"/>
    <w:rsid w:val="00784A60"/>
    <w:rsid w:val="007853B7"/>
    <w:rsid w:val="007900E3"/>
    <w:rsid w:val="00790268"/>
    <w:rsid w:val="00791BA8"/>
    <w:rsid w:val="00791DC0"/>
    <w:rsid w:val="00792A7E"/>
    <w:rsid w:val="00793513"/>
    <w:rsid w:val="00793D45"/>
    <w:rsid w:val="00795D38"/>
    <w:rsid w:val="00796D93"/>
    <w:rsid w:val="0079713A"/>
    <w:rsid w:val="00797FC9"/>
    <w:rsid w:val="007A3ABC"/>
    <w:rsid w:val="007A41F5"/>
    <w:rsid w:val="007A6AB7"/>
    <w:rsid w:val="007A7919"/>
    <w:rsid w:val="007A7FD7"/>
    <w:rsid w:val="007B0C34"/>
    <w:rsid w:val="007B0F2B"/>
    <w:rsid w:val="007B1D63"/>
    <w:rsid w:val="007B341B"/>
    <w:rsid w:val="007B43A0"/>
    <w:rsid w:val="007B5E91"/>
    <w:rsid w:val="007B648D"/>
    <w:rsid w:val="007B66CB"/>
    <w:rsid w:val="007B6FFA"/>
    <w:rsid w:val="007B7CBA"/>
    <w:rsid w:val="007C05D4"/>
    <w:rsid w:val="007C1578"/>
    <w:rsid w:val="007C24EF"/>
    <w:rsid w:val="007C2A06"/>
    <w:rsid w:val="007C4F1F"/>
    <w:rsid w:val="007C5905"/>
    <w:rsid w:val="007C73A5"/>
    <w:rsid w:val="007C764B"/>
    <w:rsid w:val="007C786D"/>
    <w:rsid w:val="007C79D7"/>
    <w:rsid w:val="007C7BE9"/>
    <w:rsid w:val="007D4A62"/>
    <w:rsid w:val="007D4E5E"/>
    <w:rsid w:val="007D4EA6"/>
    <w:rsid w:val="007D5FD5"/>
    <w:rsid w:val="007D68B6"/>
    <w:rsid w:val="007D6FCA"/>
    <w:rsid w:val="007E17DA"/>
    <w:rsid w:val="007E1E04"/>
    <w:rsid w:val="007E2097"/>
    <w:rsid w:val="007E38DB"/>
    <w:rsid w:val="007E3D1B"/>
    <w:rsid w:val="007E4C67"/>
    <w:rsid w:val="007E62AB"/>
    <w:rsid w:val="007E64AD"/>
    <w:rsid w:val="007E666D"/>
    <w:rsid w:val="007E76EB"/>
    <w:rsid w:val="007E7F1A"/>
    <w:rsid w:val="007F06AC"/>
    <w:rsid w:val="007F0B8A"/>
    <w:rsid w:val="007F13CA"/>
    <w:rsid w:val="007F5681"/>
    <w:rsid w:val="00800692"/>
    <w:rsid w:val="00800C22"/>
    <w:rsid w:val="0080185B"/>
    <w:rsid w:val="00802754"/>
    <w:rsid w:val="00803D60"/>
    <w:rsid w:val="008055F0"/>
    <w:rsid w:val="00805677"/>
    <w:rsid w:val="008059FC"/>
    <w:rsid w:val="00805D8E"/>
    <w:rsid w:val="008064D0"/>
    <w:rsid w:val="008066DA"/>
    <w:rsid w:val="00806B53"/>
    <w:rsid w:val="00806CE9"/>
    <w:rsid w:val="008105B4"/>
    <w:rsid w:val="0081079C"/>
    <w:rsid w:val="00811D65"/>
    <w:rsid w:val="00812FFC"/>
    <w:rsid w:val="00813799"/>
    <w:rsid w:val="00813A30"/>
    <w:rsid w:val="00813D2A"/>
    <w:rsid w:val="00814966"/>
    <w:rsid w:val="00815124"/>
    <w:rsid w:val="00816FE6"/>
    <w:rsid w:val="0081751A"/>
    <w:rsid w:val="00817E86"/>
    <w:rsid w:val="00822131"/>
    <w:rsid w:val="00822352"/>
    <w:rsid w:val="008234FD"/>
    <w:rsid w:val="008240F2"/>
    <w:rsid w:val="0082410F"/>
    <w:rsid w:val="008250AB"/>
    <w:rsid w:val="00825CEF"/>
    <w:rsid w:val="008269E9"/>
    <w:rsid w:val="008276BB"/>
    <w:rsid w:val="00827D5D"/>
    <w:rsid w:val="0083122E"/>
    <w:rsid w:val="00831D8E"/>
    <w:rsid w:val="00832F21"/>
    <w:rsid w:val="00833A3A"/>
    <w:rsid w:val="00835171"/>
    <w:rsid w:val="00835A88"/>
    <w:rsid w:val="0083716D"/>
    <w:rsid w:val="008410CF"/>
    <w:rsid w:val="00841120"/>
    <w:rsid w:val="00841930"/>
    <w:rsid w:val="00842B96"/>
    <w:rsid w:val="00843451"/>
    <w:rsid w:val="00843D37"/>
    <w:rsid w:val="00845BE8"/>
    <w:rsid w:val="00847D72"/>
    <w:rsid w:val="00847DF9"/>
    <w:rsid w:val="00850279"/>
    <w:rsid w:val="00851CCC"/>
    <w:rsid w:val="008526B3"/>
    <w:rsid w:val="00852DE7"/>
    <w:rsid w:val="00853A64"/>
    <w:rsid w:val="00853C25"/>
    <w:rsid w:val="0085403C"/>
    <w:rsid w:val="0085469A"/>
    <w:rsid w:val="008555D5"/>
    <w:rsid w:val="0085573B"/>
    <w:rsid w:val="00855A72"/>
    <w:rsid w:val="008564F8"/>
    <w:rsid w:val="0085671D"/>
    <w:rsid w:val="00856C35"/>
    <w:rsid w:val="00857501"/>
    <w:rsid w:val="00857ED4"/>
    <w:rsid w:val="0086011B"/>
    <w:rsid w:val="0086052C"/>
    <w:rsid w:val="00860B8B"/>
    <w:rsid w:val="0086172E"/>
    <w:rsid w:val="008621BC"/>
    <w:rsid w:val="00862E9D"/>
    <w:rsid w:val="008633F7"/>
    <w:rsid w:val="008637AC"/>
    <w:rsid w:val="00863839"/>
    <w:rsid w:val="008638E6"/>
    <w:rsid w:val="00863AA3"/>
    <w:rsid w:val="00865495"/>
    <w:rsid w:val="00866131"/>
    <w:rsid w:val="00866A13"/>
    <w:rsid w:val="00867558"/>
    <w:rsid w:val="00867ADA"/>
    <w:rsid w:val="00870B44"/>
    <w:rsid w:val="008739B9"/>
    <w:rsid w:val="00873B1A"/>
    <w:rsid w:val="00875CC9"/>
    <w:rsid w:val="0087652F"/>
    <w:rsid w:val="008765C4"/>
    <w:rsid w:val="00876D16"/>
    <w:rsid w:val="00880328"/>
    <w:rsid w:val="00880954"/>
    <w:rsid w:val="00881A83"/>
    <w:rsid w:val="00882061"/>
    <w:rsid w:val="0088424C"/>
    <w:rsid w:val="008855B0"/>
    <w:rsid w:val="00890AC8"/>
    <w:rsid w:val="00890D1D"/>
    <w:rsid w:val="0089250C"/>
    <w:rsid w:val="008938D0"/>
    <w:rsid w:val="008943A6"/>
    <w:rsid w:val="008945EB"/>
    <w:rsid w:val="00894E90"/>
    <w:rsid w:val="00894EDC"/>
    <w:rsid w:val="008953D3"/>
    <w:rsid w:val="008961F3"/>
    <w:rsid w:val="0089662B"/>
    <w:rsid w:val="0089694B"/>
    <w:rsid w:val="008A0D41"/>
    <w:rsid w:val="008A1196"/>
    <w:rsid w:val="008A15EB"/>
    <w:rsid w:val="008A1B9C"/>
    <w:rsid w:val="008A2960"/>
    <w:rsid w:val="008A3BDC"/>
    <w:rsid w:val="008A4115"/>
    <w:rsid w:val="008A7BF8"/>
    <w:rsid w:val="008B0198"/>
    <w:rsid w:val="008B13D6"/>
    <w:rsid w:val="008B1600"/>
    <w:rsid w:val="008B1619"/>
    <w:rsid w:val="008B192E"/>
    <w:rsid w:val="008B2E47"/>
    <w:rsid w:val="008B4D02"/>
    <w:rsid w:val="008B5056"/>
    <w:rsid w:val="008B5896"/>
    <w:rsid w:val="008C0B36"/>
    <w:rsid w:val="008C2305"/>
    <w:rsid w:val="008C4028"/>
    <w:rsid w:val="008C47D8"/>
    <w:rsid w:val="008C5467"/>
    <w:rsid w:val="008D1425"/>
    <w:rsid w:val="008D163D"/>
    <w:rsid w:val="008D2272"/>
    <w:rsid w:val="008D4AEF"/>
    <w:rsid w:val="008D60B0"/>
    <w:rsid w:val="008D730A"/>
    <w:rsid w:val="008E0017"/>
    <w:rsid w:val="008E1371"/>
    <w:rsid w:val="008E22F2"/>
    <w:rsid w:val="008E27A8"/>
    <w:rsid w:val="008E2AD8"/>
    <w:rsid w:val="008E2BA5"/>
    <w:rsid w:val="008E2CA3"/>
    <w:rsid w:val="008E40BB"/>
    <w:rsid w:val="008E4F12"/>
    <w:rsid w:val="008E57C5"/>
    <w:rsid w:val="008E5940"/>
    <w:rsid w:val="008E612F"/>
    <w:rsid w:val="008E661B"/>
    <w:rsid w:val="008E697E"/>
    <w:rsid w:val="008E6F0B"/>
    <w:rsid w:val="008E70B0"/>
    <w:rsid w:val="008E7988"/>
    <w:rsid w:val="008F010A"/>
    <w:rsid w:val="008F054E"/>
    <w:rsid w:val="008F22ED"/>
    <w:rsid w:val="008F2C1E"/>
    <w:rsid w:val="008F4482"/>
    <w:rsid w:val="008F4743"/>
    <w:rsid w:val="008F5910"/>
    <w:rsid w:val="008F5A4F"/>
    <w:rsid w:val="008F603D"/>
    <w:rsid w:val="008F7432"/>
    <w:rsid w:val="008F7DE1"/>
    <w:rsid w:val="00901123"/>
    <w:rsid w:val="009015F4"/>
    <w:rsid w:val="00902025"/>
    <w:rsid w:val="00903391"/>
    <w:rsid w:val="00903759"/>
    <w:rsid w:val="00903C3A"/>
    <w:rsid w:val="00905283"/>
    <w:rsid w:val="00907D6D"/>
    <w:rsid w:val="00907EF5"/>
    <w:rsid w:val="00910391"/>
    <w:rsid w:val="0091100E"/>
    <w:rsid w:val="00911E89"/>
    <w:rsid w:val="009133F8"/>
    <w:rsid w:val="00913C51"/>
    <w:rsid w:val="00914222"/>
    <w:rsid w:val="00916D64"/>
    <w:rsid w:val="00916D98"/>
    <w:rsid w:val="009171D3"/>
    <w:rsid w:val="00917341"/>
    <w:rsid w:val="00917489"/>
    <w:rsid w:val="00917E39"/>
    <w:rsid w:val="00920550"/>
    <w:rsid w:val="00920B52"/>
    <w:rsid w:val="00921250"/>
    <w:rsid w:val="00921AAD"/>
    <w:rsid w:val="00922643"/>
    <w:rsid w:val="009230F3"/>
    <w:rsid w:val="009237F7"/>
    <w:rsid w:val="00923B4A"/>
    <w:rsid w:val="00924B8B"/>
    <w:rsid w:val="00927CCD"/>
    <w:rsid w:val="009309D9"/>
    <w:rsid w:val="009311EF"/>
    <w:rsid w:val="0093234E"/>
    <w:rsid w:val="00932448"/>
    <w:rsid w:val="009329CD"/>
    <w:rsid w:val="00934410"/>
    <w:rsid w:val="00934D9E"/>
    <w:rsid w:val="009351D4"/>
    <w:rsid w:val="00935942"/>
    <w:rsid w:val="00935F44"/>
    <w:rsid w:val="009377A3"/>
    <w:rsid w:val="009402BD"/>
    <w:rsid w:val="00941AA5"/>
    <w:rsid w:val="009434C1"/>
    <w:rsid w:val="009445B5"/>
    <w:rsid w:val="00945F0A"/>
    <w:rsid w:val="00946F32"/>
    <w:rsid w:val="0094747F"/>
    <w:rsid w:val="00952969"/>
    <w:rsid w:val="0095393C"/>
    <w:rsid w:val="00953F17"/>
    <w:rsid w:val="009545A7"/>
    <w:rsid w:val="0096018E"/>
    <w:rsid w:val="00961111"/>
    <w:rsid w:val="009618B0"/>
    <w:rsid w:val="009620A1"/>
    <w:rsid w:val="00962BE4"/>
    <w:rsid w:val="00963196"/>
    <w:rsid w:val="009637AA"/>
    <w:rsid w:val="00963C54"/>
    <w:rsid w:val="0096429E"/>
    <w:rsid w:val="00966CD2"/>
    <w:rsid w:val="00967CCB"/>
    <w:rsid w:val="00967DC5"/>
    <w:rsid w:val="00970856"/>
    <w:rsid w:val="009709D0"/>
    <w:rsid w:val="00971D79"/>
    <w:rsid w:val="009724CD"/>
    <w:rsid w:val="009725A3"/>
    <w:rsid w:val="00973242"/>
    <w:rsid w:val="009742E3"/>
    <w:rsid w:val="009743A3"/>
    <w:rsid w:val="009744BD"/>
    <w:rsid w:val="0097468D"/>
    <w:rsid w:val="00974A8B"/>
    <w:rsid w:val="00974F69"/>
    <w:rsid w:val="00974F9E"/>
    <w:rsid w:val="009765E1"/>
    <w:rsid w:val="00976691"/>
    <w:rsid w:val="00977B1D"/>
    <w:rsid w:val="00977D4B"/>
    <w:rsid w:val="009810D6"/>
    <w:rsid w:val="009823AB"/>
    <w:rsid w:val="009824BF"/>
    <w:rsid w:val="009825BD"/>
    <w:rsid w:val="00982CFC"/>
    <w:rsid w:val="009830E2"/>
    <w:rsid w:val="00985921"/>
    <w:rsid w:val="009859AE"/>
    <w:rsid w:val="00987A60"/>
    <w:rsid w:val="009904EC"/>
    <w:rsid w:val="009910FB"/>
    <w:rsid w:val="00991155"/>
    <w:rsid w:val="00991F5A"/>
    <w:rsid w:val="0099273D"/>
    <w:rsid w:val="00992B4E"/>
    <w:rsid w:val="00994C17"/>
    <w:rsid w:val="00995701"/>
    <w:rsid w:val="00996DFE"/>
    <w:rsid w:val="009970FF"/>
    <w:rsid w:val="00997464"/>
    <w:rsid w:val="009A1B1A"/>
    <w:rsid w:val="009A2C37"/>
    <w:rsid w:val="009A31EE"/>
    <w:rsid w:val="009A341C"/>
    <w:rsid w:val="009A3C99"/>
    <w:rsid w:val="009A419D"/>
    <w:rsid w:val="009A4883"/>
    <w:rsid w:val="009A5861"/>
    <w:rsid w:val="009A5D6B"/>
    <w:rsid w:val="009A6010"/>
    <w:rsid w:val="009A61D6"/>
    <w:rsid w:val="009A6D7B"/>
    <w:rsid w:val="009A7F23"/>
    <w:rsid w:val="009B1C5B"/>
    <w:rsid w:val="009B1D41"/>
    <w:rsid w:val="009B27D3"/>
    <w:rsid w:val="009B2967"/>
    <w:rsid w:val="009B2ABB"/>
    <w:rsid w:val="009B3A8D"/>
    <w:rsid w:val="009B46DA"/>
    <w:rsid w:val="009B65CC"/>
    <w:rsid w:val="009B6907"/>
    <w:rsid w:val="009B71B0"/>
    <w:rsid w:val="009B7D82"/>
    <w:rsid w:val="009C088E"/>
    <w:rsid w:val="009C2DB8"/>
    <w:rsid w:val="009C3786"/>
    <w:rsid w:val="009C453B"/>
    <w:rsid w:val="009C473C"/>
    <w:rsid w:val="009C4A96"/>
    <w:rsid w:val="009C4C4D"/>
    <w:rsid w:val="009C5144"/>
    <w:rsid w:val="009C69B7"/>
    <w:rsid w:val="009C7600"/>
    <w:rsid w:val="009C7AA3"/>
    <w:rsid w:val="009D0F53"/>
    <w:rsid w:val="009D2241"/>
    <w:rsid w:val="009D4191"/>
    <w:rsid w:val="009D5A7A"/>
    <w:rsid w:val="009D623C"/>
    <w:rsid w:val="009D6F9F"/>
    <w:rsid w:val="009D6FDC"/>
    <w:rsid w:val="009E05F9"/>
    <w:rsid w:val="009E0C16"/>
    <w:rsid w:val="009E0FFF"/>
    <w:rsid w:val="009E15FF"/>
    <w:rsid w:val="009E1A8C"/>
    <w:rsid w:val="009E25D4"/>
    <w:rsid w:val="009E2B0B"/>
    <w:rsid w:val="009E36A3"/>
    <w:rsid w:val="009E3A82"/>
    <w:rsid w:val="009E5721"/>
    <w:rsid w:val="009E5DFD"/>
    <w:rsid w:val="009E7559"/>
    <w:rsid w:val="009F092B"/>
    <w:rsid w:val="009F189B"/>
    <w:rsid w:val="009F376B"/>
    <w:rsid w:val="009F40D2"/>
    <w:rsid w:val="009F534E"/>
    <w:rsid w:val="009F56AC"/>
    <w:rsid w:val="009F5AD7"/>
    <w:rsid w:val="009F5F05"/>
    <w:rsid w:val="009F6DE7"/>
    <w:rsid w:val="009F70F7"/>
    <w:rsid w:val="00A0018E"/>
    <w:rsid w:val="00A0033D"/>
    <w:rsid w:val="00A02276"/>
    <w:rsid w:val="00A032FA"/>
    <w:rsid w:val="00A035D2"/>
    <w:rsid w:val="00A03DFD"/>
    <w:rsid w:val="00A045AE"/>
    <w:rsid w:val="00A04E98"/>
    <w:rsid w:val="00A1236E"/>
    <w:rsid w:val="00A1268D"/>
    <w:rsid w:val="00A13C2C"/>
    <w:rsid w:val="00A150D4"/>
    <w:rsid w:val="00A166A8"/>
    <w:rsid w:val="00A20A8E"/>
    <w:rsid w:val="00A20AA6"/>
    <w:rsid w:val="00A214EF"/>
    <w:rsid w:val="00A219DA"/>
    <w:rsid w:val="00A22A9B"/>
    <w:rsid w:val="00A248EE"/>
    <w:rsid w:val="00A24E2A"/>
    <w:rsid w:val="00A2550B"/>
    <w:rsid w:val="00A26BC4"/>
    <w:rsid w:val="00A274D2"/>
    <w:rsid w:val="00A312BE"/>
    <w:rsid w:val="00A314B4"/>
    <w:rsid w:val="00A31A50"/>
    <w:rsid w:val="00A3277F"/>
    <w:rsid w:val="00A336C7"/>
    <w:rsid w:val="00A3486E"/>
    <w:rsid w:val="00A34913"/>
    <w:rsid w:val="00A34F9C"/>
    <w:rsid w:val="00A371B0"/>
    <w:rsid w:val="00A3779F"/>
    <w:rsid w:val="00A37CDC"/>
    <w:rsid w:val="00A403CD"/>
    <w:rsid w:val="00A417DF"/>
    <w:rsid w:val="00A4192F"/>
    <w:rsid w:val="00A41EB0"/>
    <w:rsid w:val="00A445A1"/>
    <w:rsid w:val="00A45B10"/>
    <w:rsid w:val="00A473C9"/>
    <w:rsid w:val="00A501C4"/>
    <w:rsid w:val="00A50478"/>
    <w:rsid w:val="00A505EA"/>
    <w:rsid w:val="00A51039"/>
    <w:rsid w:val="00A51E4E"/>
    <w:rsid w:val="00A520ED"/>
    <w:rsid w:val="00A5235A"/>
    <w:rsid w:val="00A53433"/>
    <w:rsid w:val="00A53621"/>
    <w:rsid w:val="00A53C8E"/>
    <w:rsid w:val="00A546D1"/>
    <w:rsid w:val="00A55773"/>
    <w:rsid w:val="00A55D95"/>
    <w:rsid w:val="00A56549"/>
    <w:rsid w:val="00A56C56"/>
    <w:rsid w:val="00A57066"/>
    <w:rsid w:val="00A57779"/>
    <w:rsid w:val="00A578B5"/>
    <w:rsid w:val="00A578FF"/>
    <w:rsid w:val="00A60798"/>
    <w:rsid w:val="00A6183F"/>
    <w:rsid w:val="00A61CC1"/>
    <w:rsid w:val="00A62771"/>
    <w:rsid w:val="00A63273"/>
    <w:rsid w:val="00A637D1"/>
    <w:rsid w:val="00A64D5D"/>
    <w:rsid w:val="00A668EF"/>
    <w:rsid w:val="00A7114D"/>
    <w:rsid w:val="00A71425"/>
    <w:rsid w:val="00A724C1"/>
    <w:rsid w:val="00A72805"/>
    <w:rsid w:val="00A73A00"/>
    <w:rsid w:val="00A745D2"/>
    <w:rsid w:val="00A7474C"/>
    <w:rsid w:val="00A75786"/>
    <w:rsid w:val="00A772A7"/>
    <w:rsid w:val="00A777B7"/>
    <w:rsid w:val="00A77800"/>
    <w:rsid w:val="00A77A0E"/>
    <w:rsid w:val="00A802A1"/>
    <w:rsid w:val="00A80659"/>
    <w:rsid w:val="00A8356A"/>
    <w:rsid w:val="00A83A2D"/>
    <w:rsid w:val="00A84B65"/>
    <w:rsid w:val="00A84DD3"/>
    <w:rsid w:val="00A86EE0"/>
    <w:rsid w:val="00A9006C"/>
    <w:rsid w:val="00A935AE"/>
    <w:rsid w:val="00A93AFF"/>
    <w:rsid w:val="00A93E2E"/>
    <w:rsid w:val="00A946AC"/>
    <w:rsid w:val="00A94F5E"/>
    <w:rsid w:val="00A95D66"/>
    <w:rsid w:val="00AA0BBB"/>
    <w:rsid w:val="00AA1118"/>
    <w:rsid w:val="00AA286F"/>
    <w:rsid w:val="00AA2B8D"/>
    <w:rsid w:val="00AA2E47"/>
    <w:rsid w:val="00AA3918"/>
    <w:rsid w:val="00AA5112"/>
    <w:rsid w:val="00AA64DF"/>
    <w:rsid w:val="00AA6AEF"/>
    <w:rsid w:val="00AA71F1"/>
    <w:rsid w:val="00AA7611"/>
    <w:rsid w:val="00AB09C3"/>
    <w:rsid w:val="00AB0D11"/>
    <w:rsid w:val="00AB119D"/>
    <w:rsid w:val="00AB2620"/>
    <w:rsid w:val="00AB334D"/>
    <w:rsid w:val="00AB34A0"/>
    <w:rsid w:val="00AB3940"/>
    <w:rsid w:val="00AB44B8"/>
    <w:rsid w:val="00AB4901"/>
    <w:rsid w:val="00AB545E"/>
    <w:rsid w:val="00AB5E75"/>
    <w:rsid w:val="00AB683E"/>
    <w:rsid w:val="00AB711E"/>
    <w:rsid w:val="00AB71D4"/>
    <w:rsid w:val="00AB7E4C"/>
    <w:rsid w:val="00AC00E4"/>
    <w:rsid w:val="00AC05D1"/>
    <w:rsid w:val="00AC0989"/>
    <w:rsid w:val="00AC4DB5"/>
    <w:rsid w:val="00AC5114"/>
    <w:rsid w:val="00AC51AF"/>
    <w:rsid w:val="00AC5AC5"/>
    <w:rsid w:val="00AC73CB"/>
    <w:rsid w:val="00AC7B35"/>
    <w:rsid w:val="00AC7DBE"/>
    <w:rsid w:val="00AD00B5"/>
    <w:rsid w:val="00AD12D2"/>
    <w:rsid w:val="00AD177A"/>
    <w:rsid w:val="00AD4F66"/>
    <w:rsid w:val="00AD59D7"/>
    <w:rsid w:val="00AD6CDF"/>
    <w:rsid w:val="00AD70E7"/>
    <w:rsid w:val="00AD7545"/>
    <w:rsid w:val="00AE0DBD"/>
    <w:rsid w:val="00AE1A03"/>
    <w:rsid w:val="00AE2099"/>
    <w:rsid w:val="00AE2693"/>
    <w:rsid w:val="00AE2EDE"/>
    <w:rsid w:val="00AE42B4"/>
    <w:rsid w:val="00AE4DFE"/>
    <w:rsid w:val="00AE68B1"/>
    <w:rsid w:val="00AE755E"/>
    <w:rsid w:val="00AF04F3"/>
    <w:rsid w:val="00AF2122"/>
    <w:rsid w:val="00AF239A"/>
    <w:rsid w:val="00AF23C1"/>
    <w:rsid w:val="00AF349C"/>
    <w:rsid w:val="00AF412A"/>
    <w:rsid w:val="00AF4489"/>
    <w:rsid w:val="00AF5109"/>
    <w:rsid w:val="00AF523A"/>
    <w:rsid w:val="00AF54D5"/>
    <w:rsid w:val="00AF5BFD"/>
    <w:rsid w:val="00AF604A"/>
    <w:rsid w:val="00AF700D"/>
    <w:rsid w:val="00AF710B"/>
    <w:rsid w:val="00B01591"/>
    <w:rsid w:val="00B0243F"/>
    <w:rsid w:val="00B0483D"/>
    <w:rsid w:val="00B0616E"/>
    <w:rsid w:val="00B06CDB"/>
    <w:rsid w:val="00B115F7"/>
    <w:rsid w:val="00B11E00"/>
    <w:rsid w:val="00B123EB"/>
    <w:rsid w:val="00B127CC"/>
    <w:rsid w:val="00B12AEA"/>
    <w:rsid w:val="00B1472F"/>
    <w:rsid w:val="00B15FBA"/>
    <w:rsid w:val="00B176D4"/>
    <w:rsid w:val="00B177AB"/>
    <w:rsid w:val="00B20638"/>
    <w:rsid w:val="00B226C9"/>
    <w:rsid w:val="00B23016"/>
    <w:rsid w:val="00B2343B"/>
    <w:rsid w:val="00B23858"/>
    <w:rsid w:val="00B238EE"/>
    <w:rsid w:val="00B25DD2"/>
    <w:rsid w:val="00B26141"/>
    <w:rsid w:val="00B26959"/>
    <w:rsid w:val="00B26AF7"/>
    <w:rsid w:val="00B2718F"/>
    <w:rsid w:val="00B2749D"/>
    <w:rsid w:val="00B30013"/>
    <w:rsid w:val="00B30FAB"/>
    <w:rsid w:val="00B31598"/>
    <w:rsid w:val="00B31C85"/>
    <w:rsid w:val="00B32092"/>
    <w:rsid w:val="00B33A29"/>
    <w:rsid w:val="00B34149"/>
    <w:rsid w:val="00B34693"/>
    <w:rsid w:val="00B367E2"/>
    <w:rsid w:val="00B37738"/>
    <w:rsid w:val="00B415C2"/>
    <w:rsid w:val="00B41614"/>
    <w:rsid w:val="00B4237C"/>
    <w:rsid w:val="00B423A4"/>
    <w:rsid w:val="00B42C48"/>
    <w:rsid w:val="00B431A6"/>
    <w:rsid w:val="00B435A7"/>
    <w:rsid w:val="00B443EF"/>
    <w:rsid w:val="00B4440B"/>
    <w:rsid w:val="00B448F9"/>
    <w:rsid w:val="00B44A9C"/>
    <w:rsid w:val="00B44AD5"/>
    <w:rsid w:val="00B44EF7"/>
    <w:rsid w:val="00B45CEB"/>
    <w:rsid w:val="00B45DD9"/>
    <w:rsid w:val="00B47205"/>
    <w:rsid w:val="00B51C40"/>
    <w:rsid w:val="00B522C7"/>
    <w:rsid w:val="00B530F8"/>
    <w:rsid w:val="00B53181"/>
    <w:rsid w:val="00B5338B"/>
    <w:rsid w:val="00B54C24"/>
    <w:rsid w:val="00B60814"/>
    <w:rsid w:val="00B61FBD"/>
    <w:rsid w:val="00B62521"/>
    <w:rsid w:val="00B63123"/>
    <w:rsid w:val="00B63178"/>
    <w:rsid w:val="00B65A43"/>
    <w:rsid w:val="00B660DD"/>
    <w:rsid w:val="00B66119"/>
    <w:rsid w:val="00B66838"/>
    <w:rsid w:val="00B717D7"/>
    <w:rsid w:val="00B72556"/>
    <w:rsid w:val="00B72AE7"/>
    <w:rsid w:val="00B757EC"/>
    <w:rsid w:val="00B759B4"/>
    <w:rsid w:val="00B775BD"/>
    <w:rsid w:val="00B809F5"/>
    <w:rsid w:val="00B80ACA"/>
    <w:rsid w:val="00B8118C"/>
    <w:rsid w:val="00B8183D"/>
    <w:rsid w:val="00B81C25"/>
    <w:rsid w:val="00B82833"/>
    <w:rsid w:val="00B83193"/>
    <w:rsid w:val="00B85060"/>
    <w:rsid w:val="00B85502"/>
    <w:rsid w:val="00B86BC1"/>
    <w:rsid w:val="00B86EA9"/>
    <w:rsid w:val="00B86F28"/>
    <w:rsid w:val="00B87952"/>
    <w:rsid w:val="00B90304"/>
    <w:rsid w:val="00B910C2"/>
    <w:rsid w:val="00B93217"/>
    <w:rsid w:val="00B956BB"/>
    <w:rsid w:val="00B9582B"/>
    <w:rsid w:val="00B95B55"/>
    <w:rsid w:val="00B95E17"/>
    <w:rsid w:val="00B95EAF"/>
    <w:rsid w:val="00B95F2B"/>
    <w:rsid w:val="00B96299"/>
    <w:rsid w:val="00B9672C"/>
    <w:rsid w:val="00B971B5"/>
    <w:rsid w:val="00BA1370"/>
    <w:rsid w:val="00BA28D8"/>
    <w:rsid w:val="00BA2CA3"/>
    <w:rsid w:val="00BA2E5B"/>
    <w:rsid w:val="00BA34C5"/>
    <w:rsid w:val="00BA5250"/>
    <w:rsid w:val="00BA58D4"/>
    <w:rsid w:val="00BA6D74"/>
    <w:rsid w:val="00BB16DD"/>
    <w:rsid w:val="00BB225F"/>
    <w:rsid w:val="00BB40E1"/>
    <w:rsid w:val="00BB4A9C"/>
    <w:rsid w:val="00BB636F"/>
    <w:rsid w:val="00BB6463"/>
    <w:rsid w:val="00BB6768"/>
    <w:rsid w:val="00BB70C3"/>
    <w:rsid w:val="00BB7969"/>
    <w:rsid w:val="00BB7FF7"/>
    <w:rsid w:val="00BC0640"/>
    <w:rsid w:val="00BC3699"/>
    <w:rsid w:val="00BC4F65"/>
    <w:rsid w:val="00BC50CB"/>
    <w:rsid w:val="00BC60BA"/>
    <w:rsid w:val="00BC6222"/>
    <w:rsid w:val="00BC7700"/>
    <w:rsid w:val="00BD017A"/>
    <w:rsid w:val="00BD105D"/>
    <w:rsid w:val="00BD21B9"/>
    <w:rsid w:val="00BD3420"/>
    <w:rsid w:val="00BD3646"/>
    <w:rsid w:val="00BD4195"/>
    <w:rsid w:val="00BD41CA"/>
    <w:rsid w:val="00BD46D6"/>
    <w:rsid w:val="00BD5D33"/>
    <w:rsid w:val="00BD6081"/>
    <w:rsid w:val="00BE0FED"/>
    <w:rsid w:val="00BE2392"/>
    <w:rsid w:val="00BE41CE"/>
    <w:rsid w:val="00BE4783"/>
    <w:rsid w:val="00BE4923"/>
    <w:rsid w:val="00BE4E4E"/>
    <w:rsid w:val="00BE669F"/>
    <w:rsid w:val="00BE6FB6"/>
    <w:rsid w:val="00BE70AD"/>
    <w:rsid w:val="00BF0900"/>
    <w:rsid w:val="00BF0924"/>
    <w:rsid w:val="00BF1FFB"/>
    <w:rsid w:val="00BF273A"/>
    <w:rsid w:val="00BF30DA"/>
    <w:rsid w:val="00BF3220"/>
    <w:rsid w:val="00BF38C6"/>
    <w:rsid w:val="00BF4AFF"/>
    <w:rsid w:val="00BF5150"/>
    <w:rsid w:val="00BF603C"/>
    <w:rsid w:val="00BF6777"/>
    <w:rsid w:val="00BF6B66"/>
    <w:rsid w:val="00BF6C5A"/>
    <w:rsid w:val="00BF6D70"/>
    <w:rsid w:val="00BF7017"/>
    <w:rsid w:val="00BF7BEB"/>
    <w:rsid w:val="00BF7F6D"/>
    <w:rsid w:val="00C001FE"/>
    <w:rsid w:val="00C00B8A"/>
    <w:rsid w:val="00C02435"/>
    <w:rsid w:val="00C024D5"/>
    <w:rsid w:val="00C0274E"/>
    <w:rsid w:val="00C038DB"/>
    <w:rsid w:val="00C03B8E"/>
    <w:rsid w:val="00C04508"/>
    <w:rsid w:val="00C071BC"/>
    <w:rsid w:val="00C10027"/>
    <w:rsid w:val="00C10BAD"/>
    <w:rsid w:val="00C134BB"/>
    <w:rsid w:val="00C144DA"/>
    <w:rsid w:val="00C154A8"/>
    <w:rsid w:val="00C15E5A"/>
    <w:rsid w:val="00C15FCC"/>
    <w:rsid w:val="00C16D42"/>
    <w:rsid w:val="00C16F85"/>
    <w:rsid w:val="00C17D8A"/>
    <w:rsid w:val="00C20143"/>
    <w:rsid w:val="00C21860"/>
    <w:rsid w:val="00C236D7"/>
    <w:rsid w:val="00C237E6"/>
    <w:rsid w:val="00C23AC1"/>
    <w:rsid w:val="00C23AC2"/>
    <w:rsid w:val="00C2639F"/>
    <w:rsid w:val="00C2702D"/>
    <w:rsid w:val="00C27476"/>
    <w:rsid w:val="00C27CE5"/>
    <w:rsid w:val="00C27E68"/>
    <w:rsid w:val="00C302BA"/>
    <w:rsid w:val="00C31501"/>
    <w:rsid w:val="00C31C7B"/>
    <w:rsid w:val="00C320B0"/>
    <w:rsid w:val="00C321B0"/>
    <w:rsid w:val="00C33202"/>
    <w:rsid w:val="00C33326"/>
    <w:rsid w:val="00C34B39"/>
    <w:rsid w:val="00C3549F"/>
    <w:rsid w:val="00C35A84"/>
    <w:rsid w:val="00C37047"/>
    <w:rsid w:val="00C37123"/>
    <w:rsid w:val="00C3751E"/>
    <w:rsid w:val="00C37BF0"/>
    <w:rsid w:val="00C40965"/>
    <w:rsid w:val="00C41865"/>
    <w:rsid w:val="00C42218"/>
    <w:rsid w:val="00C429F2"/>
    <w:rsid w:val="00C43B9E"/>
    <w:rsid w:val="00C440ED"/>
    <w:rsid w:val="00C45742"/>
    <w:rsid w:val="00C46EE3"/>
    <w:rsid w:val="00C4719E"/>
    <w:rsid w:val="00C50933"/>
    <w:rsid w:val="00C5236F"/>
    <w:rsid w:val="00C523DF"/>
    <w:rsid w:val="00C52DEB"/>
    <w:rsid w:val="00C5303C"/>
    <w:rsid w:val="00C531A8"/>
    <w:rsid w:val="00C5358D"/>
    <w:rsid w:val="00C54B43"/>
    <w:rsid w:val="00C54CE6"/>
    <w:rsid w:val="00C55ACE"/>
    <w:rsid w:val="00C56992"/>
    <w:rsid w:val="00C603A7"/>
    <w:rsid w:val="00C603B7"/>
    <w:rsid w:val="00C61AEC"/>
    <w:rsid w:val="00C61F97"/>
    <w:rsid w:val="00C625CC"/>
    <w:rsid w:val="00C63A13"/>
    <w:rsid w:val="00C64C2D"/>
    <w:rsid w:val="00C64FDF"/>
    <w:rsid w:val="00C65000"/>
    <w:rsid w:val="00C65291"/>
    <w:rsid w:val="00C652D8"/>
    <w:rsid w:val="00C66E99"/>
    <w:rsid w:val="00C670C9"/>
    <w:rsid w:val="00C70467"/>
    <w:rsid w:val="00C705E5"/>
    <w:rsid w:val="00C70D2C"/>
    <w:rsid w:val="00C710F9"/>
    <w:rsid w:val="00C7165A"/>
    <w:rsid w:val="00C729C0"/>
    <w:rsid w:val="00C731AD"/>
    <w:rsid w:val="00C73AF8"/>
    <w:rsid w:val="00C74FA8"/>
    <w:rsid w:val="00C75637"/>
    <w:rsid w:val="00C76A62"/>
    <w:rsid w:val="00C80237"/>
    <w:rsid w:val="00C817A7"/>
    <w:rsid w:val="00C822F2"/>
    <w:rsid w:val="00C82ACE"/>
    <w:rsid w:val="00C83DD8"/>
    <w:rsid w:val="00C84E15"/>
    <w:rsid w:val="00C86A25"/>
    <w:rsid w:val="00C9031E"/>
    <w:rsid w:val="00C9243D"/>
    <w:rsid w:val="00C924FA"/>
    <w:rsid w:val="00C92DE4"/>
    <w:rsid w:val="00C931D8"/>
    <w:rsid w:val="00C93951"/>
    <w:rsid w:val="00C94B03"/>
    <w:rsid w:val="00C94C4E"/>
    <w:rsid w:val="00C94D53"/>
    <w:rsid w:val="00C959F1"/>
    <w:rsid w:val="00C95BCC"/>
    <w:rsid w:val="00C966BE"/>
    <w:rsid w:val="00C96854"/>
    <w:rsid w:val="00C96B29"/>
    <w:rsid w:val="00CA01B9"/>
    <w:rsid w:val="00CA0493"/>
    <w:rsid w:val="00CA1140"/>
    <w:rsid w:val="00CA1BA8"/>
    <w:rsid w:val="00CA1D03"/>
    <w:rsid w:val="00CA2921"/>
    <w:rsid w:val="00CA2FDF"/>
    <w:rsid w:val="00CA457F"/>
    <w:rsid w:val="00CA59A3"/>
    <w:rsid w:val="00CA64F9"/>
    <w:rsid w:val="00CA670D"/>
    <w:rsid w:val="00CA6C06"/>
    <w:rsid w:val="00CA74A4"/>
    <w:rsid w:val="00CB0210"/>
    <w:rsid w:val="00CB0272"/>
    <w:rsid w:val="00CB034A"/>
    <w:rsid w:val="00CB1DF4"/>
    <w:rsid w:val="00CB251E"/>
    <w:rsid w:val="00CB25F0"/>
    <w:rsid w:val="00CB27F1"/>
    <w:rsid w:val="00CB41CF"/>
    <w:rsid w:val="00CB4BCC"/>
    <w:rsid w:val="00CB546C"/>
    <w:rsid w:val="00CB5E85"/>
    <w:rsid w:val="00CB767B"/>
    <w:rsid w:val="00CB775C"/>
    <w:rsid w:val="00CB7D96"/>
    <w:rsid w:val="00CC0319"/>
    <w:rsid w:val="00CC2932"/>
    <w:rsid w:val="00CC4552"/>
    <w:rsid w:val="00CC45C4"/>
    <w:rsid w:val="00CC6824"/>
    <w:rsid w:val="00CD112F"/>
    <w:rsid w:val="00CD1533"/>
    <w:rsid w:val="00CD336D"/>
    <w:rsid w:val="00CD3427"/>
    <w:rsid w:val="00CD37C8"/>
    <w:rsid w:val="00CD3EF6"/>
    <w:rsid w:val="00CD42C6"/>
    <w:rsid w:val="00CD4BFF"/>
    <w:rsid w:val="00CD4C36"/>
    <w:rsid w:val="00CD592E"/>
    <w:rsid w:val="00CD5942"/>
    <w:rsid w:val="00CD5ACD"/>
    <w:rsid w:val="00CD5C1F"/>
    <w:rsid w:val="00CD5E91"/>
    <w:rsid w:val="00CD68A0"/>
    <w:rsid w:val="00CD6F9E"/>
    <w:rsid w:val="00CD7260"/>
    <w:rsid w:val="00CD75EA"/>
    <w:rsid w:val="00CE0A7A"/>
    <w:rsid w:val="00CE0B46"/>
    <w:rsid w:val="00CE1547"/>
    <w:rsid w:val="00CE1932"/>
    <w:rsid w:val="00CE247D"/>
    <w:rsid w:val="00CE27EE"/>
    <w:rsid w:val="00CE2EED"/>
    <w:rsid w:val="00CE362C"/>
    <w:rsid w:val="00CE4584"/>
    <w:rsid w:val="00CE4D84"/>
    <w:rsid w:val="00CE54DC"/>
    <w:rsid w:val="00CE5DBE"/>
    <w:rsid w:val="00CE6A0A"/>
    <w:rsid w:val="00CE6CDC"/>
    <w:rsid w:val="00CE7313"/>
    <w:rsid w:val="00CF0CBB"/>
    <w:rsid w:val="00CF136D"/>
    <w:rsid w:val="00CF2421"/>
    <w:rsid w:val="00CF29DC"/>
    <w:rsid w:val="00CF2C20"/>
    <w:rsid w:val="00CF357E"/>
    <w:rsid w:val="00CF5B22"/>
    <w:rsid w:val="00CF6A29"/>
    <w:rsid w:val="00CF741C"/>
    <w:rsid w:val="00D00400"/>
    <w:rsid w:val="00D01AEB"/>
    <w:rsid w:val="00D01E67"/>
    <w:rsid w:val="00D029BA"/>
    <w:rsid w:val="00D03202"/>
    <w:rsid w:val="00D0350B"/>
    <w:rsid w:val="00D04D27"/>
    <w:rsid w:val="00D04EED"/>
    <w:rsid w:val="00D05956"/>
    <w:rsid w:val="00D06141"/>
    <w:rsid w:val="00D07CAD"/>
    <w:rsid w:val="00D100B3"/>
    <w:rsid w:val="00D101D5"/>
    <w:rsid w:val="00D1111E"/>
    <w:rsid w:val="00D13E19"/>
    <w:rsid w:val="00D1503B"/>
    <w:rsid w:val="00D15D63"/>
    <w:rsid w:val="00D15DCC"/>
    <w:rsid w:val="00D163EB"/>
    <w:rsid w:val="00D164BC"/>
    <w:rsid w:val="00D167E8"/>
    <w:rsid w:val="00D169E8"/>
    <w:rsid w:val="00D17834"/>
    <w:rsid w:val="00D2227F"/>
    <w:rsid w:val="00D24ED0"/>
    <w:rsid w:val="00D25958"/>
    <w:rsid w:val="00D26417"/>
    <w:rsid w:val="00D27B33"/>
    <w:rsid w:val="00D302C1"/>
    <w:rsid w:val="00D31302"/>
    <w:rsid w:val="00D3194F"/>
    <w:rsid w:val="00D31CD5"/>
    <w:rsid w:val="00D31DBF"/>
    <w:rsid w:val="00D325B7"/>
    <w:rsid w:val="00D32E98"/>
    <w:rsid w:val="00D33E5F"/>
    <w:rsid w:val="00D341A1"/>
    <w:rsid w:val="00D349F6"/>
    <w:rsid w:val="00D35F6F"/>
    <w:rsid w:val="00D361BB"/>
    <w:rsid w:val="00D37889"/>
    <w:rsid w:val="00D37915"/>
    <w:rsid w:val="00D37D1B"/>
    <w:rsid w:val="00D407EA"/>
    <w:rsid w:val="00D4103C"/>
    <w:rsid w:val="00D41975"/>
    <w:rsid w:val="00D431EE"/>
    <w:rsid w:val="00D43310"/>
    <w:rsid w:val="00D43CF1"/>
    <w:rsid w:val="00D43E5F"/>
    <w:rsid w:val="00D4506D"/>
    <w:rsid w:val="00D451A2"/>
    <w:rsid w:val="00D47600"/>
    <w:rsid w:val="00D47A01"/>
    <w:rsid w:val="00D50195"/>
    <w:rsid w:val="00D5144C"/>
    <w:rsid w:val="00D52B7C"/>
    <w:rsid w:val="00D53194"/>
    <w:rsid w:val="00D53CF5"/>
    <w:rsid w:val="00D54C6A"/>
    <w:rsid w:val="00D5560B"/>
    <w:rsid w:val="00D55C49"/>
    <w:rsid w:val="00D56782"/>
    <w:rsid w:val="00D56827"/>
    <w:rsid w:val="00D56B36"/>
    <w:rsid w:val="00D570A0"/>
    <w:rsid w:val="00D57650"/>
    <w:rsid w:val="00D577DB"/>
    <w:rsid w:val="00D57EFA"/>
    <w:rsid w:val="00D601A6"/>
    <w:rsid w:val="00D60845"/>
    <w:rsid w:val="00D60B5C"/>
    <w:rsid w:val="00D610DA"/>
    <w:rsid w:val="00D64441"/>
    <w:rsid w:val="00D655DD"/>
    <w:rsid w:val="00D659FF"/>
    <w:rsid w:val="00D66DAD"/>
    <w:rsid w:val="00D6764F"/>
    <w:rsid w:val="00D67B08"/>
    <w:rsid w:val="00D7299D"/>
    <w:rsid w:val="00D7604B"/>
    <w:rsid w:val="00D778E5"/>
    <w:rsid w:val="00D833E6"/>
    <w:rsid w:val="00D855A8"/>
    <w:rsid w:val="00D9065D"/>
    <w:rsid w:val="00D90BAA"/>
    <w:rsid w:val="00D90E40"/>
    <w:rsid w:val="00D925AE"/>
    <w:rsid w:val="00D92B48"/>
    <w:rsid w:val="00D943C3"/>
    <w:rsid w:val="00D96170"/>
    <w:rsid w:val="00D962FD"/>
    <w:rsid w:val="00DA065C"/>
    <w:rsid w:val="00DA0C07"/>
    <w:rsid w:val="00DA299F"/>
    <w:rsid w:val="00DA2E5D"/>
    <w:rsid w:val="00DA307F"/>
    <w:rsid w:val="00DA316A"/>
    <w:rsid w:val="00DA4264"/>
    <w:rsid w:val="00DA57F8"/>
    <w:rsid w:val="00DA652E"/>
    <w:rsid w:val="00DA7090"/>
    <w:rsid w:val="00DA7B61"/>
    <w:rsid w:val="00DB1039"/>
    <w:rsid w:val="00DB188B"/>
    <w:rsid w:val="00DB2397"/>
    <w:rsid w:val="00DB3243"/>
    <w:rsid w:val="00DB47FE"/>
    <w:rsid w:val="00DB55BF"/>
    <w:rsid w:val="00DB5DD9"/>
    <w:rsid w:val="00DB6641"/>
    <w:rsid w:val="00DC1509"/>
    <w:rsid w:val="00DC26B2"/>
    <w:rsid w:val="00DC28F5"/>
    <w:rsid w:val="00DC445A"/>
    <w:rsid w:val="00DC4711"/>
    <w:rsid w:val="00DC4D5D"/>
    <w:rsid w:val="00DC5B04"/>
    <w:rsid w:val="00DD0BE6"/>
    <w:rsid w:val="00DD0C7C"/>
    <w:rsid w:val="00DD11A2"/>
    <w:rsid w:val="00DD2140"/>
    <w:rsid w:val="00DD21F9"/>
    <w:rsid w:val="00DD5DDD"/>
    <w:rsid w:val="00DD6C1E"/>
    <w:rsid w:val="00DD7A7F"/>
    <w:rsid w:val="00DE0418"/>
    <w:rsid w:val="00DE067A"/>
    <w:rsid w:val="00DE12A0"/>
    <w:rsid w:val="00DE13DF"/>
    <w:rsid w:val="00DE1A37"/>
    <w:rsid w:val="00DE2706"/>
    <w:rsid w:val="00DE2A89"/>
    <w:rsid w:val="00DE2C8F"/>
    <w:rsid w:val="00DE46F1"/>
    <w:rsid w:val="00DE590F"/>
    <w:rsid w:val="00DE5B68"/>
    <w:rsid w:val="00DE5D43"/>
    <w:rsid w:val="00DE6541"/>
    <w:rsid w:val="00DE6B52"/>
    <w:rsid w:val="00DE6D3D"/>
    <w:rsid w:val="00DE7857"/>
    <w:rsid w:val="00DE7B09"/>
    <w:rsid w:val="00DF18B4"/>
    <w:rsid w:val="00DF20FB"/>
    <w:rsid w:val="00DF2DDA"/>
    <w:rsid w:val="00DF3066"/>
    <w:rsid w:val="00DF3872"/>
    <w:rsid w:val="00DF3F8E"/>
    <w:rsid w:val="00DF4142"/>
    <w:rsid w:val="00DF439C"/>
    <w:rsid w:val="00DF49A3"/>
    <w:rsid w:val="00DF53A8"/>
    <w:rsid w:val="00DF5F17"/>
    <w:rsid w:val="00DF67DA"/>
    <w:rsid w:val="00DF7167"/>
    <w:rsid w:val="00DF73F7"/>
    <w:rsid w:val="00E013E5"/>
    <w:rsid w:val="00E0231C"/>
    <w:rsid w:val="00E02BFB"/>
    <w:rsid w:val="00E05688"/>
    <w:rsid w:val="00E063A7"/>
    <w:rsid w:val="00E07556"/>
    <w:rsid w:val="00E075DF"/>
    <w:rsid w:val="00E10619"/>
    <w:rsid w:val="00E10ACF"/>
    <w:rsid w:val="00E10F38"/>
    <w:rsid w:val="00E115F4"/>
    <w:rsid w:val="00E11D5D"/>
    <w:rsid w:val="00E13494"/>
    <w:rsid w:val="00E142BC"/>
    <w:rsid w:val="00E152DC"/>
    <w:rsid w:val="00E17D95"/>
    <w:rsid w:val="00E2111C"/>
    <w:rsid w:val="00E23057"/>
    <w:rsid w:val="00E2362E"/>
    <w:rsid w:val="00E23DB4"/>
    <w:rsid w:val="00E24781"/>
    <w:rsid w:val="00E257C9"/>
    <w:rsid w:val="00E25FA1"/>
    <w:rsid w:val="00E2601B"/>
    <w:rsid w:val="00E264E2"/>
    <w:rsid w:val="00E26BAA"/>
    <w:rsid w:val="00E2725F"/>
    <w:rsid w:val="00E2752A"/>
    <w:rsid w:val="00E279F1"/>
    <w:rsid w:val="00E27D7F"/>
    <w:rsid w:val="00E30257"/>
    <w:rsid w:val="00E31018"/>
    <w:rsid w:val="00E31A5B"/>
    <w:rsid w:val="00E31B06"/>
    <w:rsid w:val="00E31FD6"/>
    <w:rsid w:val="00E3518F"/>
    <w:rsid w:val="00E35405"/>
    <w:rsid w:val="00E361BE"/>
    <w:rsid w:val="00E36651"/>
    <w:rsid w:val="00E36CD1"/>
    <w:rsid w:val="00E36E77"/>
    <w:rsid w:val="00E36F3E"/>
    <w:rsid w:val="00E372FB"/>
    <w:rsid w:val="00E37457"/>
    <w:rsid w:val="00E408EB"/>
    <w:rsid w:val="00E40D4D"/>
    <w:rsid w:val="00E41C54"/>
    <w:rsid w:val="00E42D68"/>
    <w:rsid w:val="00E42F88"/>
    <w:rsid w:val="00E442E2"/>
    <w:rsid w:val="00E4435D"/>
    <w:rsid w:val="00E445E3"/>
    <w:rsid w:val="00E44E2F"/>
    <w:rsid w:val="00E45A1C"/>
    <w:rsid w:val="00E45BD6"/>
    <w:rsid w:val="00E45DA5"/>
    <w:rsid w:val="00E47313"/>
    <w:rsid w:val="00E47917"/>
    <w:rsid w:val="00E47DFF"/>
    <w:rsid w:val="00E5073D"/>
    <w:rsid w:val="00E50FA1"/>
    <w:rsid w:val="00E51673"/>
    <w:rsid w:val="00E527EF"/>
    <w:rsid w:val="00E5504B"/>
    <w:rsid w:val="00E55248"/>
    <w:rsid w:val="00E55ACD"/>
    <w:rsid w:val="00E55D32"/>
    <w:rsid w:val="00E56F36"/>
    <w:rsid w:val="00E57099"/>
    <w:rsid w:val="00E57A3C"/>
    <w:rsid w:val="00E6171D"/>
    <w:rsid w:val="00E62297"/>
    <w:rsid w:val="00E62888"/>
    <w:rsid w:val="00E63600"/>
    <w:rsid w:val="00E6397A"/>
    <w:rsid w:val="00E63C13"/>
    <w:rsid w:val="00E63F06"/>
    <w:rsid w:val="00E641CB"/>
    <w:rsid w:val="00E645A2"/>
    <w:rsid w:val="00E655E2"/>
    <w:rsid w:val="00E65F25"/>
    <w:rsid w:val="00E663BD"/>
    <w:rsid w:val="00E66A81"/>
    <w:rsid w:val="00E708BD"/>
    <w:rsid w:val="00E70D1D"/>
    <w:rsid w:val="00E71087"/>
    <w:rsid w:val="00E72D80"/>
    <w:rsid w:val="00E7388F"/>
    <w:rsid w:val="00E74777"/>
    <w:rsid w:val="00E7479A"/>
    <w:rsid w:val="00E74A72"/>
    <w:rsid w:val="00E74F9A"/>
    <w:rsid w:val="00E75973"/>
    <w:rsid w:val="00E75EA8"/>
    <w:rsid w:val="00E76A48"/>
    <w:rsid w:val="00E77291"/>
    <w:rsid w:val="00E77C15"/>
    <w:rsid w:val="00E808F1"/>
    <w:rsid w:val="00E80DB8"/>
    <w:rsid w:val="00E82CA3"/>
    <w:rsid w:val="00E83546"/>
    <w:rsid w:val="00E84C6E"/>
    <w:rsid w:val="00E86584"/>
    <w:rsid w:val="00E867F5"/>
    <w:rsid w:val="00E92F85"/>
    <w:rsid w:val="00E931C4"/>
    <w:rsid w:val="00E93AFB"/>
    <w:rsid w:val="00E95CE0"/>
    <w:rsid w:val="00E96BFD"/>
    <w:rsid w:val="00EA005D"/>
    <w:rsid w:val="00EA0AEE"/>
    <w:rsid w:val="00EA0E27"/>
    <w:rsid w:val="00EA0F1A"/>
    <w:rsid w:val="00EA1BF3"/>
    <w:rsid w:val="00EA311B"/>
    <w:rsid w:val="00EA346C"/>
    <w:rsid w:val="00EA439A"/>
    <w:rsid w:val="00EA5773"/>
    <w:rsid w:val="00EA5BF6"/>
    <w:rsid w:val="00EA6BC7"/>
    <w:rsid w:val="00EA7D61"/>
    <w:rsid w:val="00EB1906"/>
    <w:rsid w:val="00EB3F27"/>
    <w:rsid w:val="00EB4A95"/>
    <w:rsid w:val="00EB5439"/>
    <w:rsid w:val="00EC0CA5"/>
    <w:rsid w:val="00EC0FA7"/>
    <w:rsid w:val="00EC12B9"/>
    <w:rsid w:val="00EC1F7D"/>
    <w:rsid w:val="00EC2EFF"/>
    <w:rsid w:val="00EC2FEC"/>
    <w:rsid w:val="00EC30E4"/>
    <w:rsid w:val="00EC31EE"/>
    <w:rsid w:val="00EC35E7"/>
    <w:rsid w:val="00EC35F4"/>
    <w:rsid w:val="00EC4666"/>
    <w:rsid w:val="00EC4B4C"/>
    <w:rsid w:val="00EC5C04"/>
    <w:rsid w:val="00EC5E15"/>
    <w:rsid w:val="00EC64AA"/>
    <w:rsid w:val="00EC7341"/>
    <w:rsid w:val="00EC7FC8"/>
    <w:rsid w:val="00ED059D"/>
    <w:rsid w:val="00ED095D"/>
    <w:rsid w:val="00ED0CDD"/>
    <w:rsid w:val="00ED16BD"/>
    <w:rsid w:val="00ED2271"/>
    <w:rsid w:val="00ED22DD"/>
    <w:rsid w:val="00ED2C5A"/>
    <w:rsid w:val="00ED45A4"/>
    <w:rsid w:val="00ED554F"/>
    <w:rsid w:val="00ED5868"/>
    <w:rsid w:val="00ED7A47"/>
    <w:rsid w:val="00ED7CE4"/>
    <w:rsid w:val="00EE00DF"/>
    <w:rsid w:val="00EE0192"/>
    <w:rsid w:val="00EE087E"/>
    <w:rsid w:val="00EE0AB1"/>
    <w:rsid w:val="00EE0CA3"/>
    <w:rsid w:val="00EE168A"/>
    <w:rsid w:val="00EE19DC"/>
    <w:rsid w:val="00EE1E4D"/>
    <w:rsid w:val="00EE297F"/>
    <w:rsid w:val="00EE4511"/>
    <w:rsid w:val="00EE4515"/>
    <w:rsid w:val="00EE4E5E"/>
    <w:rsid w:val="00EE578C"/>
    <w:rsid w:val="00EE5E0A"/>
    <w:rsid w:val="00EE6689"/>
    <w:rsid w:val="00EE6C0E"/>
    <w:rsid w:val="00EE6D5C"/>
    <w:rsid w:val="00EE7F66"/>
    <w:rsid w:val="00EF0793"/>
    <w:rsid w:val="00EF0BAA"/>
    <w:rsid w:val="00EF1431"/>
    <w:rsid w:val="00EF1C8A"/>
    <w:rsid w:val="00EF2F84"/>
    <w:rsid w:val="00EF3C10"/>
    <w:rsid w:val="00EF3D3A"/>
    <w:rsid w:val="00EF40B0"/>
    <w:rsid w:val="00EF42DF"/>
    <w:rsid w:val="00EF42F5"/>
    <w:rsid w:val="00EF4FD3"/>
    <w:rsid w:val="00EF55CE"/>
    <w:rsid w:val="00EF5613"/>
    <w:rsid w:val="00EF5701"/>
    <w:rsid w:val="00EF61DC"/>
    <w:rsid w:val="00EF6A1D"/>
    <w:rsid w:val="00EF7155"/>
    <w:rsid w:val="00EF76D3"/>
    <w:rsid w:val="00EF77C6"/>
    <w:rsid w:val="00EF7E1E"/>
    <w:rsid w:val="00F008A4"/>
    <w:rsid w:val="00F017A0"/>
    <w:rsid w:val="00F023B7"/>
    <w:rsid w:val="00F023C1"/>
    <w:rsid w:val="00F029D1"/>
    <w:rsid w:val="00F02B75"/>
    <w:rsid w:val="00F0453F"/>
    <w:rsid w:val="00F050F2"/>
    <w:rsid w:val="00F051B6"/>
    <w:rsid w:val="00F05AA8"/>
    <w:rsid w:val="00F06380"/>
    <w:rsid w:val="00F06E8D"/>
    <w:rsid w:val="00F06FED"/>
    <w:rsid w:val="00F07789"/>
    <w:rsid w:val="00F102A5"/>
    <w:rsid w:val="00F10621"/>
    <w:rsid w:val="00F1095B"/>
    <w:rsid w:val="00F117E7"/>
    <w:rsid w:val="00F11887"/>
    <w:rsid w:val="00F12BC6"/>
    <w:rsid w:val="00F13FE0"/>
    <w:rsid w:val="00F14245"/>
    <w:rsid w:val="00F14A7C"/>
    <w:rsid w:val="00F14B46"/>
    <w:rsid w:val="00F155E0"/>
    <w:rsid w:val="00F15EAA"/>
    <w:rsid w:val="00F16267"/>
    <w:rsid w:val="00F1755F"/>
    <w:rsid w:val="00F17752"/>
    <w:rsid w:val="00F202D1"/>
    <w:rsid w:val="00F2067A"/>
    <w:rsid w:val="00F2155A"/>
    <w:rsid w:val="00F2181A"/>
    <w:rsid w:val="00F22F9C"/>
    <w:rsid w:val="00F232A1"/>
    <w:rsid w:val="00F236D7"/>
    <w:rsid w:val="00F23740"/>
    <w:rsid w:val="00F238F1"/>
    <w:rsid w:val="00F24057"/>
    <w:rsid w:val="00F2443B"/>
    <w:rsid w:val="00F24FCA"/>
    <w:rsid w:val="00F25672"/>
    <w:rsid w:val="00F25F43"/>
    <w:rsid w:val="00F262C9"/>
    <w:rsid w:val="00F27225"/>
    <w:rsid w:val="00F27ABE"/>
    <w:rsid w:val="00F27DDA"/>
    <w:rsid w:val="00F3084E"/>
    <w:rsid w:val="00F31CE4"/>
    <w:rsid w:val="00F31D31"/>
    <w:rsid w:val="00F32AE2"/>
    <w:rsid w:val="00F32F46"/>
    <w:rsid w:val="00F34B91"/>
    <w:rsid w:val="00F35B19"/>
    <w:rsid w:val="00F377AF"/>
    <w:rsid w:val="00F41AC2"/>
    <w:rsid w:val="00F42D6C"/>
    <w:rsid w:val="00F43003"/>
    <w:rsid w:val="00F43DD9"/>
    <w:rsid w:val="00F45F58"/>
    <w:rsid w:val="00F474AE"/>
    <w:rsid w:val="00F50737"/>
    <w:rsid w:val="00F51BF1"/>
    <w:rsid w:val="00F52327"/>
    <w:rsid w:val="00F54264"/>
    <w:rsid w:val="00F56139"/>
    <w:rsid w:val="00F602F5"/>
    <w:rsid w:val="00F602FB"/>
    <w:rsid w:val="00F60FAD"/>
    <w:rsid w:val="00F614EA"/>
    <w:rsid w:val="00F617CE"/>
    <w:rsid w:val="00F62FA0"/>
    <w:rsid w:val="00F63720"/>
    <w:rsid w:val="00F6395B"/>
    <w:rsid w:val="00F65298"/>
    <w:rsid w:val="00F656D4"/>
    <w:rsid w:val="00F65F7D"/>
    <w:rsid w:val="00F65FF7"/>
    <w:rsid w:val="00F66BDA"/>
    <w:rsid w:val="00F70807"/>
    <w:rsid w:val="00F71EB0"/>
    <w:rsid w:val="00F727B4"/>
    <w:rsid w:val="00F72BDE"/>
    <w:rsid w:val="00F735C7"/>
    <w:rsid w:val="00F7382D"/>
    <w:rsid w:val="00F75145"/>
    <w:rsid w:val="00F75523"/>
    <w:rsid w:val="00F75CD6"/>
    <w:rsid w:val="00F7603A"/>
    <w:rsid w:val="00F7704D"/>
    <w:rsid w:val="00F843B4"/>
    <w:rsid w:val="00F85875"/>
    <w:rsid w:val="00F85FC8"/>
    <w:rsid w:val="00F86662"/>
    <w:rsid w:val="00F90C34"/>
    <w:rsid w:val="00F91D38"/>
    <w:rsid w:val="00F92326"/>
    <w:rsid w:val="00F929AA"/>
    <w:rsid w:val="00F930D9"/>
    <w:rsid w:val="00F969AA"/>
    <w:rsid w:val="00F96D72"/>
    <w:rsid w:val="00F96F5D"/>
    <w:rsid w:val="00F978A3"/>
    <w:rsid w:val="00FA02F7"/>
    <w:rsid w:val="00FA0A29"/>
    <w:rsid w:val="00FA0A80"/>
    <w:rsid w:val="00FA0FE1"/>
    <w:rsid w:val="00FA20FF"/>
    <w:rsid w:val="00FA2643"/>
    <w:rsid w:val="00FA2718"/>
    <w:rsid w:val="00FA3058"/>
    <w:rsid w:val="00FA30AE"/>
    <w:rsid w:val="00FA3322"/>
    <w:rsid w:val="00FA4EBB"/>
    <w:rsid w:val="00FA5266"/>
    <w:rsid w:val="00FA57D6"/>
    <w:rsid w:val="00FA621C"/>
    <w:rsid w:val="00FA769D"/>
    <w:rsid w:val="00FA7A99"/>
    <w:rsid w:val="00FB0C94"/>
    <w:rsid w:val="00FB1346"/>
    <w:rsid w:val="00FB2426"/>
    <w:rsid w:val="00FB2611"/>
    <w:rsid w:val="00FB4BD5"/>
    <w:rsid w:val="00FB4C27"/>
    <w:rsid w:val="00FB7BFD"/>
    <w:rsid w:val="00FC02C0"/>
    <w:rsid w:val="00FC199C"/>
    <w:rsid w:val="00FC2180"/>
    <w:rsid w:val="00FC223D"/>
    <w:rsid w:val="00FC2DE4"/>
    <w:rsid w:val="00FC4A69"/>
    <w:rsid w:val="00FC5A23"/>
    <w:rsid w:val="00FC5C76"/>
    <w:rsid w:val="00FC6392"/>
    <w:rsid w:val="00FC69F3"/>
    <w:rsid w:val="00FD0494"/>
    <w:rsid w:val="00FD0A58"/>
    <w:rsid w:val="00FD1CB5"/>
    <w:rsid w:val="00FD1F73"/>
    <w:rsid w:val="00FD232E"/>
    <w:rsid w:val="00FD3100"/>
    <w:rsid w:val="00FD390A"/>
    <w:rsid w:val="00FD4330"/>
    <w:rsid w:val="00FD44B5"/>
    <w:rsid w:val="00FD5171"/>
    <w:rsid w:val="00FD597B"/>
    <w:rsid w:val="00FD5C2A"/>
    <w:rsid w:val="00FD6BBE"/>
    <w:rsid w:val="00FD7927"/>
    <w:rsid w:val="00FE073B"/>
    <w:rsid w:val="00FE127F"/>
    <w:rsid w:val="00FE1670"/>
    <w:rsid w:val="00FE2031"/>
    <w:rsid w:val="00FE2040"/>
    <w:rsid w:val="00FE3344"/>
    <w:rsid w:val="00FE3776"/>
    <w:rsid w:val="00FE3F5C"/>
    <w:rsid w:val="00FE4C5B"/>
    <w:rsid w:val="00FE4C8E"/>
    <w:rsid w:val="00FE5E5E"/>
    <w:rsid w:val="00FE7AED"/>
    <w:rsid w:val="00FE7CD3"/>
    <w:rsid w:val="00FF03CC"/>
    <w:rsid w:val="00FF1EF1"/>
    <w:rsid w:val="00FF211F"/>
    <w:rsid w:val="00FF2797"/>
    <w:rsid w:val="00FF3413"/>
    <w:rsid w:val="00FF37BF"/>
    <w:rsid w:val="00FF4447"/>
    <w:rsid w:val="00FF4BB7"/>
    <w:rsid w:val="00FF4DEE"/>
    <w:rsid w:val="00FF547D"/>
    <w:rsid w:val="00FF675A"/>
    <w:rsid w:val="00FF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o:shapedefaults>
    <o:shapelayout v:ext="edit">
      <o:idmap v:ext="edit" data="1"/>
    </o:shapelayout>
  </w:shapeDefaults>
  <w:decimalSymbol w:val="."/>
  <w:listSeparator w:val=";"/>
  <w15:docId w15:val="{61D1307D-ECCB-4AAE-979E-7867A7D6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56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semiHidden/>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7E76EB"/>
  </w:style>
  <w:style w:type="character" w:styleId="nfasis">
    <w:name w:val="Emphasis"/>
    <w:basedOn w:val="Fuentedeprrafopredeter"/>
    <w:uiPriority w:val="20"/>
    <w:qFormat/>
    <w:rsid w:val="002F0E84"/>
    <w:rPr>
      <w:i/>
      <w:iCs/>
    </w:rPr>
  </w:style>
  <w:style w:type="character" w:styleId="Textoennegrita">
    <w:name w:val="Strong"/>
    <w:basedOn w:val="Fuentedeprrafopredeter"/>
    <w:uiPriority w:val="22"/>
    <w:qFormat/>
    <w:rsid w:val="00B45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0381">
      <w:bodyDiv w:val="1"/>
      <w:marLeft w:val="0"/>
      <w:marRight w:val="0"/>
      <w:marTop w:val="0"/>
      <w:marBottom w:val="0"/>
      <w:divBdr>
        <w:top w:val="none" w:sz="0" w:space="0" w:color="auto"/>
        <w:left w:val="none" w:sz="0" w:space="0" w:color="auto"/>
        <w:bottom w:val="none" w:sz="0" w:space="0" w:color="auto"/>
        <w:right w:val="none" w:sz="0" w:space="0" w:color="auto"/>
      </w:divBdr>
    </w:div>
    <w:div w:id="293681955">
      <w:bodyDiv w:val="1"/>
      <w:marLeft w:val="0"/>
      <w:marRight w:val="0"/>
      <w:marTop w:val="0"/>
      <w:marBottom w:val="0"/>
      <w:divBdr>
        <w:top w:val="none" w:sz="0" w:space="0" w:color="auto"/>
        <w:left w:val="none" w:sz="0" w:space="0" w:color="auto"/>
        <w:bottom w:val="none" w:sz="0" w:space="0" w:color="auto"/>
        <w:right w:val="none" w:sz="0" w:space="0" w:color="auto"/>
      </w:divBdr>
      <w:divsChild>
        <w:div w:id="1460034541">
          <w:marLeft w:val="446"/>
          <w:marRight w:val="0"/>
          <w:marTop w:val="0"/>
          <w:marBottom w:val="0"/>
          <w:divBdr>
            <w:top w:val="none" w:sz="0" w:space="0" w:color="auto"/>
            <w:left w:val="none" w:sz="0" w:space="0" w:color="auto"/>
            <w:bottom w:val="none" w:sz="0" w:space="0" w:color="auto"/>
            <w:right w:val="none" w:sz="0" w:space="0" w:color="auto"/>
          </w:divBdr>
        </w:div>
        <w:div w:id="1507209812">
          <w:marLeft w:val="446"/>
          <w:marRight w:val="0"/>
          <w:marTop w:val="0"/>
          <w:marBottom w:val="0"/>
          <w:divBdr>
            <w:top w:val="none" w:sz="0" w:space="0" w:color="auto"/>
            <w:left w:val="none" w:sz="0" w:space="0" w:color="auto"/>
            <w:bottom w:val="none" w:sz="0" w:space="0" w:color="auto"/>
            <w:right w:val="none" w:sz="0" w:space="0" w:color="auto"/>
          </w:divBdr>
        </w:div>
        <w:div w:id="780732706">
          <w:marLeft w:val="446"/>
          <w:marRight w:val="0"/>
          <w:marTop w:val="0"/>
          <w:marBottom w:val="0"/>
          <w:divBdr>
            <w:top w:val="none" w:sz="0" w:space="0" w:color="auto"/>
            <w:left w:val="none" w:sz="0" w:space="0" w:color="auto"/>
            <w:bottom w:val="none" w:sz="0" w:space="0" w:color="auto"/>
            <w:right w:val="none" w:sz="0" w:space="0" w:color="auto"/>
          </w:divBdr>
        </w:div>
        <w:div w:id="1610889627">
          <w:marLeft w:val="446"/>
          <w:marRight w:val="0"/>
          <w:marTop w:val="0"/>
          <w:marBottom w:val="0"/>
          <w:divBdr>
            <w:top w:val="none" w:sz="0" w:space="0" w:color="auto"/>
            <w:left w:val="none" w:sz="0" w:space="0" w:color="auto"/>
            <w:bottom w:val="none" w:sz="0" w:space="0" w:color="auto"/>
            <w:right w:val="none" w:sz="0" w:space="0" w:color="auto"/>
          </w:divBdr>
        </w:div>
      </w:divsChild>
    </w:div>
    <w:div w:id="450438082">
      <w:bodyDiv w:val="1"/>
      <w:marLeft w:val="0"/>
      <w:marRight w:val="0"/>
      <w:marTop w:val="0"/>
      <w:marBottom w:val="0"/>
      <w:divBdr>
        <w:top w:val="none" w:sz="0" w:space="0" w:color="auto"/>
        <w:left w:val="none" w:sz="0" w:space="0" w:color="auto"/>
        <w:bottom w:val="none" w:sz="0" w:space="0" w:color="auto"/>
        <w:right w:val="none" w:sz="0" w:space="0" w:color="auto"/>
      </w:divBdr>
      <w:divsChild>
        <w:div w:id="1098673557">
          <w:marLeft w:val="446"/>
          <w:marRight w:val="0"/>
          <w:marTop w:val="0"/>
          <w:marBottom w:val="0"/>
          <w:divBdr>
            <w:top w:val="none" w:sz="0" w:space="0" w:color="auto"/>
            <w:left w:val="none" w:sz="0" w:space="0" w:color="auto"/>
            <w:bottom w:val="none" w:sz="0" w:space="0" w:color="auto"/>
            <w:right w:val="none" w:sz="0" w:space="0" w:color="auto"/>
          </w:divBdr>
        </w:div>
        <w:div w:id="856623354">
          <w:marLeft w:val="1166"/>
          <w:marRight w:val="0"/>
          <w:marTop w:val="0"/>
          <w:marBottom w:val="0"/>
          <w:divBdr>
            <w:top w:val="none" w:sz="0" w:space="0" w:color="auto"/>
            <w:left w:val="none" w:sz="0" w:space="0" w:color="auto"/>
            <w:bottom w:val="none" w:sz="0" w:space="0" w:color="auto"/>
            <w:right w:val="none" w:sz="0" w:space="0" w:color="auto"/>
          </w:divBdr>
        </w:div>
        <w:div w:id="1384677052">
          <w:marLeft w:val="1166"/>
          <w:marRight w:val="0"/>
          <w:marTop w:val="0"/>
          <w:marBottom w:val="0"/>
          <w:divBdr>
            <w:top w:val="none" w:sz="0" w:space="0" w:color="auto"/>
            <w:left w:val="none" w:sz="0" w:space="0" w:color="auto"/>
            <w:bottom w:val="none" w:sz="0" w:space="0" w:color="auto"/>
            <w:right w:val="none" w:sz="0" w:space="0" w:color="auto"/>
          </w:divBdr>
        </w:div>
      </w:divsChild>
    </w:div>
    <w:div w:id="526018663">
      <w:bodyDiv w:val="1"/>
      <w:marLeft w:val="0"/>
      <w:marRight w:val="0"/>
      <w:marTop w:val="0"/>
      <w:marBottom w:val="0"/>
      <w:divBdr>
        <w:top w:val="none" w:sz="0" w:space="0" w:color="auto"/>
        <w:left w:val="none" w:sz="0" w:space="0" w:color="auto"/>
        <w:bottom w:val="none" w:sz="0" w:space="0" w:color="auto"/>
        <w:right w:val="none" w:sz="0" w:space="0" w:color="auto"/>
      </w:divBdr>
    </w:div>
    <w:div w:id="1126503966">
      <w:bodyDiv w:val="1"/>
      <w:marLeft w:val="0"/>
      <w:marRight w:val="0"/>
      <w:marTop w:val="0"/>
      <w:marBottom w:val="0"/>
      <w:divBdr>
        <w:top w:val="none" w:sz="0" w:space="0" w:color="auto"/>
        <w:left w:val="none" w:sz="0" w:space="0" w:color="auto"/>
        <w:bottom w:val="none" w:sz="0" w:space="0" w:color="auto"/>
        <w:right w:val="none" w:sz="0" w:space="0" w:color="auto"/>
      </w:divBdr>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1305818342">
          <w:marLeft w:val="446"/>
          <w:marRight w:val="0"/>
          <w:marTop w:val="0"/>
          <w:marBottom w:val="0"/>
          <w:divBdr>
            <w:top w:val="none" w:sz="0" w:space="0" w:color="auto"/>
            <w:left w:val="none" w:sz="0" w:space="0" w:color="auto"/>
            <w:bottom w:val="none" w:sz="0" w:space="0" w:color="auto"/>
            <w:right w:val="none" w:sz="0" w:space="0" w:color="auto"/>
          </w:divBdr>
        </w:div>
        <w:div w:id="1996949891">
          <w:marLeft w:val="446"/>
          <w:marRight w:val="0"/>
          <w:marTop w:val="0"/>
          <w:marBottom w:val="0"/>
          <w:divBdr>
            <w:top w:val="none" w:sz="0" w:space="0" w:color="auto"/>
            <w:left w:val="none" w:sz="0" w:space="0" w:color="auto"/>
            <w:bottom w:val="none" w:sz="0" w:space="0" w:color="auto"/>
            <w:right w:val="none" w:sz="0" w:space="0" w:color="auto"/>
          </w:divBdr>
        </w:div>
        <w:div w:id="946306627">
          <w:marLeft w:val="446"/>
          <w:marRight w:val="0"/>
          <w:marTop w:val="0"/>
          <w:marBottom w:val="0"/>
          <w:divBdr>
            <w:top w:val="none" w:sz="0" w:space="0" w:color="auto"/>
            <w:left w:val="none" w:sz="0" w:space="0" w:color="auto"/>
            <w:bottom w:val="none" w:sz="0" w:space="0" w:color="auto"/>
            <w:right w:val="none" w:sz="0" w:space="0" w:color="auto"/>
          </w:divBdr>
        </w:div>
        <w:div w:id="1068923495">
          <w:marLeft w:val="446"/>
          <w:marRight w:val="0"/>
          <w:marTop w:val="0"/>
          <w:marBottom w:val="0"/>
          <w:divBdr>
            <w:top w:val="none" w:sz="0" w:space="0" w:color="auto"/>
            <w:left w:val="none" w:sz="0" w:space="0" w:color="auto"/>
            <w:bottom w:val="none" w:sz="0" w:space="0" w:color="auto"/>
            <w:right w:val="none" w:sz="0" w:space="0" w:color="auto"/>
          </w:divBdr>
        </w:div>
        <w:div w:id="322468241">
          <w:marLeft w:val="446"/>
          <w:marRight w:val="0"/>
          <w:marTop w:val="0"/>
          <w:marBottom w:val="0"/>
          <w:divBdr>
            <w:top w:val="none" w:sz="0" w:space="0" w:color="auto"/>
            <w:left w:val="none" w:sz="0" w:space="0" w:color="auto"/>
            <w:bottom w:val="none" w:sz="0" w:space="0" w:color="auto"/>
            <w:right w:val="none" w:sz="0" w:space="0" w:color="auto"/>
          </w:divBdr>
        </w:div>
        <w:div w:id="1493444791">
          <w:marLeft w:val="446"/>
          <w:marRight w:val="0"/>
          <w:marTop w:val="0"/>
          <w:marBottom w:val="0"/>
          <w:divBdr>
            <w:top w:val="none" w:sz="0" w:space="0" w:color="auto"/>
            <w:left w:val="none" w:sz="0" w:space="0" w:color="auto"/>
            <w:bottom w:val="none" w:sz="0" w:space="0" w:color="auto"/>
            <w:right w:val="none" w:sz="0" w:space="0" w:color="auto"/>
          </w:divBdr>
        </w:div>
        <w:div w:id="1245146764">
          <w:marLeft w:val="446"/>
          <w:marRight w:val="0"/>
          <w:marTop w:val="0"/>
          <w:marBottom w:val="0"/>
          <w:divBdr>
            <w:top w:val="none" w:sz="0" w:space="0" w:color="auto"/>
            <w:left w:val="none" w:sz="0" w:space="0" w:color="auto"/>
            <w:bottom w:val="none" w:sz="0" w:space="0" w:color="auto"/>
            <w:right w:val="none" w:sz="0" w:space="0" w:color="auto"/>
          </w:divBdr>
        </w:div>
        <w:div w:id="1855412606">
          <w:marLeft w:val="446"/>
          <w:marRight w:val="0"/>
          <w:marTop w:val="0"/>
          <w:marBottom w:val="0"/>
          <w:divBdr>
            <w:top w:val="none" w:sz="0" w:space="0" w:color="auto"/>
            <w:left w:val="none" w:sz="0" w:space="0" w:color="auto"/>
            <w:bottom w:val="none" w:sz="0" w:space="0" w:color="auto"/>
            <w:right w:val="none" w:sz="0" w:space="0" w:color="auto"/>
          </w:divBdr>
        </w:div>
        <w:div w:id="493304431">
          <w:marLeft w:val="446"/>
          <w:marRight w:val="0"/>
          <w:marTop w:val="0"/>
          <w:marBottom w:val="0"/>
          <w:divBdr>
            <w:top w:val="none" w:sz="0" w:space="0" w:color="auto"/>
            <w:left w:val="none" w:sz="0" w:space="0" w:color="auto"/>
            <w:bottom w:val="none" w:sz="0" w:space="0" w:color="auto"/>
            <w:right w:val="none" w:sz="0" w:space="0" w:color="auto"/>
          </w:divBdr>
        </w:div>
        <w:div w:id="151718705">
          <w:marLeft w:val="446"/>
          <w:marRight w:val="0"/>
          <w:marTop w:val="0"/>
          <w:marBottom w:val="0"/>
          <w:divBdr>
            <w:top w:val="none" w:sz="0" w:space="0" w:color="auto"/>
            <w:left w:val="none" w:sz="0" w:space="0" w:color="auto"/>
            <w:bottom w:val="none" w:sz="0" w:space="0" w:color="auto"/>
            <w:right w:val="none" w:sz="0" w:space="0" w:color="auto"/>
          </w:divBdr>
        </w:div>
      </w:divsChild>
    </w:div>
    <w:div w:id="1721829157">
      <w:bodyDiv w:val="1"/>
      <w:marLeft w:val="0"/>
      <w:marRight w:val="0"/>
      <w:marTop w:val="0"/>
      <w:marBottom w:val="0"/>
      <w:divBdr>
        <w:top w:val="none" w:sz="0" w:space="0" w:color="auto"/>
        <w:left w:val="none" w:sz="0" w:space="0" w:color="auto"/>
        <w:bottom w:val="none" w:sz="0" w:space="0" w:color="auto"/>
        <w:right w:val="none" w:sz="0" w:space="0" w:color="auto"/>
      </w:divBdr>
    </w:div>
    <w:div w:id="1874537440">
      <w:bodyDiv w:val="1"/>
      <w:marLeft w:val="0"/>
      <w:marRight w:val="0"/>
      <w:marTop w:val="0"/>
      <w:marBottom w:val="0"/>
      <w:divBdr>
        <w:top w:val="none" w:sz="0" w:space="0" w:color="auto"/>
        <w:left w:val="none" w:sz="0" w:space="0" w:color="auto"/>
        <w:bottom w:val="none" w:sz="0" w:space="0" w:color="auto"/>
        <w:right w:val="none" w:sz="0" w:space="0" w:color="auto"/>
      </w:divBdr>
    </w:div>
    <w:div w:id="19145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592E-1CE5-4992-81DD-AA4DF667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5</Pages>
  <Words>1715</Words>
  <Characters>9433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Sanidad03</dc:creator>
  <cp:lastModifiedBy>gilberto GONZALEZ BARRIOS</cp:lastModifiedBy>
  <cp:revision>17</cp:revision>
  <dcterms:created xsi:type="dcterms:W3CDTF">2017-03-03T23:39:00Z</dcterms:created>
  <dcterms:modified xsi:type="dcterms:W3CDTF">2017-06-14T19:38:00Z</dcterms:modified>
</cp:coreProperties>
</file>